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9302A" w14:textId="77777777" w:rsidR="002A6EFF" w:rsidRDefault="002A6EFF" w:rsidP="002A6EFF">
      <w:pPr>
        <w:pStyle w:val="Rubrik"/>
      </w:pPr>
      <w:r>
        <w:t xml:space="preserve">Slutantagning 2022 </w:t>
      </w:r>
    </w:p>
    <w:p w14:paraId="25099AA5" w14:textId="022401CB" w:rsidR="002A6EFF" w:rsidRDefault="002A6EFF" w:rsidP="002A6EFF">
      <w:pPr>
        <w:spacing w:before="100" w:beforeAutospacing="1" w:after="100" w:afterAutospacing="1"/>
        <w:rPr>
          <w:rFonts w:asciiTheme="minorHAnsi" w:hAnsiTheme="minorHAnsi" w:cstheme="minorHAnsi"/>
          <w:sz w:val="24"/>
          <w:szCs w:val="24"/>
        </w:rPr>
      </w:pPr>
      <w:bookmarkStart w:id="0" w:name="_Hlk69281660"/>
      <w:r>
        <w:rPr>
          <w:rFonts w:asciiTheme="minorHAnsi" w:hAnsiTheme="minorHAnsi" w:cstheme="minorHAnsi"/>
          <w:sz w:val="24"/>
          <w:szCs w:val="24"/>
        </w:rPr>
        <w:t xml:space="preserve">Den 28 juni </w:t>
      </w:r>
      <w:r w:rsidRPr="001B49C5">
        <w:rPr>
          <w:rFonts w:asciiTheme="minorHAnsi" w:hAnsiTheme="minorHAnsi" w:cstheme="minorHAnsi"/>
          <w:sz w:val="24"/>
          <w:szCs w:val="24"/>
        </w:rPr>
        <w:t xml:space="preserve">presenteras den </w:t>
      </w:r>
      <w:r>
        <w:rPr>
          <w:rFonts w:asciiTheme="minorHAnsi" w:hAnsiTheme="minorHAnsi" w:cstheme="minorHAnsi"/>
          <w:sz w:val="24"/>
          <w:szCs w:val="24"/>
        </w:rPr>
        <w:t>slutliga</w:t>
      </w:r>
      <w:r w:rsidRPr="001B49C5">
        <w:rPr>
          <w:rFonts w:asciiTheme="minorHAnsi" w:hAnsiTheme="minorHAnsi" w:cstheme="minorHAnsi"/>
          <w:sz w:val="24"/>
          <w:szCs w:val="24"/>
        </w:rPr>
        <w:t xml:space="preserve"> antagningen till skolor inom Fyrbodals antagningsområde. </w:t>
      </w:r>
      <w:r>
        <w:rPr>
          <w:rFonts w:asciiTheme="minorHAnsi" w:hAnsiTheme="minorHAnsi" w:cstheme="minorHAnsi"/>
          <w:sz w:val="24"/>
          <w:szCs w:val="24"/>
        </w:rPr>
        <w:t>2</w:t>
      </w:r>
      <w:r w:rsidR="00D63AB8">
        <w:rPr>
          <w:rFonts w:asciiTheme="minorHAnsi" w:hAnsiTheme="minorHAnsi" w:cstheme="minorHAnsi"/>
          <w:sz w:val="24"/>
          <w:szCs w:val="24"/>
        </w:rPr>
        <w:t xml:space="preserve"> </w:t>
      </w:r>
      <w:r>
        <w:rPr>
          <w:rFonts w:asciiTheme="minorHAnsi" w:hAnsiTheme="minorHAnsi" w:cstheme="minorHAnsi"/>
          <w:sz w:val="24"/>
          <w:szCs w:val="24"/>
        </w:rPr>
        <w:t>7</w:t>
      </w:r>
      <w:r w:rsidR="000718A6">
        <w:rPr>
          <w:rFonts w:asciiTheme="minorHAnsi" w:hAnsiTheme="minorHAnsi" w:cstheme="minorHAnsi"/>
          <w:sz w:val="24"/>
          <w:szCs w:val="24"/>
        </w:rPr>
        <w:t>31</w:t>
      </w:r>
      <w:r w:rsidRPr="001B49C5">
        <w:rPr>
          <w:rFonts w:asciiTheme="minorHAnsi" w:hAnsiTheme="minorHAnsi" w:cstheme="minorHAnsi"/>
          <w:sz w:val="24"/>
          <w:szCs w:val="24"/>
        </w:rPr>
        <w:t xml:space="preserve"> sökande har antagits</w:t>
      </w:r>
      <w:r>
        <w:rPr>
          <w:rFonts w:asciiTheme="minorHAnsi" w:hAnsiTheme="minorHAnsi" w:cstheme="minorHAnsi"/>
          <w:sz w:val="24"/>
          <w:szCs w:val="24"/>
        </w:rPr>
        <w:t xml:space="preserve"> till ett nationellt program inom Fyrbodals antagningsområde</w:t>
      </w:r>
      <w:r w:rsidRPr="001B49C5">
        <w:rPr>
          <w:rFonts w:asciiTheme="minorHAnsi" w:hAnsiTheme="minorHAnsi" w:cstheme="minorHAnsi"/>
          <w:sz w:val="24"/>
          <w:szCs w:val="24"/>
        </w:rPr>
        <w:t xml:space="preserve">, </w:t>
      </w:r>
      <w:r w:rsidRPr="00677848">
        <w:rPr>
          <w:rFonts w:asciiTheme="minorHAnsi" w:hAnsiTheme="minorHAnsi" w:cstheme="minorHAnsi"/>
          <w:sz w:val="24"/>
          <w:szCs w:val="24"/>
        </w:rPr>
        <w:t>varav 88 %</w:t>
      </w:r>
      <w:r w:rsidRPr="001B49C5">
        <w:rPr>
          <w:rFonts w:asciiTheme="minorHAnsi" w:hAnsiTheme="minorHAnsi" w:cstheme="minorHAnsi"/>
          <w:sz w:val="24"/>
          <w:szCs w:val="24"/>
        </w:rPr>
        <w:t xml:space="preserve"> till sitt förstahandsval. </w:t>
      </w:r>
      <w:r w:rsidRPr="00BA6EA2">
        <w:rPr>
          <w:rFonts w:asciiTheme="minorHAnsi" w:hAnsiTheme="minorHAnsi" w:cstheme="minorHAnsi"/>
          <w:sz w:val="24"/>
          <w:szCs w:val="24"/>
        </w:rPr>
        <w:t xml:space="preserve">Precis som de senaste åren är de högskoleförberedande programmen de mest populära, i år toppar </w:t>
      </w:r>
      <w:r w:rsidRPr="0015352E">
        <w:rPr>
          <w:rFonts w:asciiTheme="minorHAnsi" w:hAnsiTheme="minorHAnsi" w:cstheme="minorHAnsi"/>
          <w:sz w:val="24"/>
          <w:szCs w:val="24"/>
        </w:rPr>
        <w:t xml:space="preserve">Ekonomiprogrammet. Av yrkesprogrammen är det </w:t>
      </w:r>
      <w:r w:rsidR="0015352E" w:rsidRPr="0015352E">
        <w:rPr>
          <w:rFonts w:asciiTheme="minorHAnsi" w:hAnsiTheme="minorHAnsi" w:cstheme="minorHAnsi"/>
          <w:sz w:val="24"/>
          <w:szCs w:val="24"/>
        </w:rPr>
        <w:t>Bygg- och anläggningsprogrammet</w:t>
      </w:r>
      <w:r w:rsidRPr="0015352E">
        <w:rPr>
          <w:rFonts w:asciiTheme="minorHAnsi" w:hAnsiTheme="minorHAnsi" w:cstheme="minorHAnsi"/>
          <w:sz w:val="24"/>
          <w:szCs w:val="24"/>
        </w:rPr>
        <w:t xml:space="preserve"> som är mest populärt följt av </w:t>
      </w:r>
      <w:r w:rsidR="0015352E">
        <w:rPr>
          <w:rFonts w:asciiTheme="minorHAnsi" w:hAnsiTheme="minorHAnsi" w:cstheme="minorHAnsi"/>
          <w:sz w:val="24"/>
          <w:szCs w:val="24"/>
        </w:rPr>
        <w:t>Fordonsprogrammet.</w:t>
      </w:r>
    </w:p>
    <w:p w14:paraId="7C7E682E" w14:textId="77777777" w:rsidR="002A6EFF" w:rsidRPr="001B49C5" w:rsidRDefault="002A6EFF" w:rsidP="002A6EFF">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Slutantagningen är den antagning som genomförs på sökande elevers slutbetyg. Merparten av eleverna höjer sina betyg från höstterminsbetyget till slutbetyget, varpå antagningsresultatet förändras från den preliminära antagningen till den slutliga. Obehöriga sökande har möjlighet att behörighetskomplettera under sommaren i de ämnen de saknar. De prövas sedan på de nya betygen i reservantagningen som påbörjas 3 augusti och avslutas den 8 september.</w:t>
      </w:r>
    </w:p>
    <w:bookmarkEnd w:id="0"/>
    <w:p w14:paraId="186FAE6A" w14:textId="77777777" w:rsidR="002A6EFF" w:rsidRPr="00263228" w:rsidRDefault="002A6EFF" w:rsidP="002A6EFF">
      <w:pPr>
        <w:rPr>
          <w:rFonts w:ascii="Arial" w:eastAsiaTheme="majorEastAsia" w:hAnsi="Arial" w:cstheme="majorBidi"/>
          <w:b/>
          <w:color w:val="006696" w:themeColor="text2"/>
          <w:sz w:val="36"/>
          <w:szCs w:val="72"/>
        </w:rPr>
      </w:pPr>
      <w:r w:rsidRPr="00263228">
        <w:rPr>
          <w:rFonts w:ascii="Arial" w:eastAsiaTheme="majorEastAsia" w:hAnsi="Arial" w:cstheme="majorBidi"/>
          <w:b/>
          <w:color w:val="006696" w:themeColor="text2"/>
          <w:sz w:val="36"/>
          <w:szCs w:val="72"/>
        </w:rPr>
        <w:t xml:space="preserve">Läs mer på </w:t>
      </w:r>
      <w:hyperlink r:id="rId12" w:history="1">
        <w:r w:rsidRPr="00263228">
          <w:rPr>
            <w:rStyle w:val="Hyperlnk"/>
            <w:rFonts w:ascii="Arial" w:eastAsiaTheme="majorEastAsia" w:hAnsi="Arial" w:cstheme="majorBidi"/>
            <w:b/>
            <w:sz w:val="36"/>
            <w:szCs w:val="72"/>
          </w:rPr>
          <w:t>www.soktillgymnasiet.se</w:t>
        </w:r>
      </w:hyperlink>
    </w:p>
    <w:p w14:paraId="0F82DC2C" w14:textId="77777777" w:rsidR="002A6EFF" w:rsidRPr="001C6C4D" w:rsidRDefault="002A6EFF" w:rsidP="002A6EFF">
      <w:pPr>
        <w:rPr>
          <w:rFonts w:asciiTheme="minorHAnsi" w:hAnsiTheme="minorHAnsi" w:cstheme="minorHAnsi"/>
          <w:sz w:val="24"/>
          <w:szCs w:val="24"/>
        </w:rPr>
      </w:pPr>
      <w:r w:rsidRPr="001C6C4D">
        <w:rPr>
          <w:rFonts w:asciiTheme="minorHAnsi" w:hAnsiTheme="minorHAnsi" w:cstheme="minorHAnsi"/>
          <w:sz w:val="24"/>
          <w:szCs w:val="24"/>
        </w:rPr>
        <w:t xml:space="preserve">På hemsidan finns sökande- och antagningsstatistik </w:t>
      </w:r>
      <w:r>
        <w:rPr>
          <w:rFonts w:asciiTheme="minorHAnsi" w:hAnsiTheme="minorHAnsi" w:cstheme="minorHAnsi"/>
          <w:sz w:val="24"/>
          <w:szCs w:val="24"/>
        </w:rPr>
        <w:t xml:space="preserve">samt allmän </w:t>
      </w:r>
      <w:r w:rsidRPr="001C6C4D">
        <w:rPr>
          <w:rFonts w:asciiTheme="minorHAnsi" w:hAnsiTheme="minorHAnsi" w:cstheme="minorHAnsi"/>
          <w:sz w:val="24"/>
          <w:szCs w:val="24"/>
        </w:rPr>
        <w:t>information om antagning till gymnasiet.</w:t>
      </w:r>
      <w:r>
        <w:rPr>
          <w:rFonts w:asciiTheme="minorHAnsi" w:hAnsiTheme="minorHAnsi" w:cstheme="minorHAnsi"/>
          <w:sz w:val="24"/>
          <w:szCs w:val="24"/>
        </w:rPr>
        <w:t xml:space="preserve"> </w:t>
      </w:r>
      <w:r w:rsidRPr="001C6C4D">
        <w:rPr>
          <w:rFonts w:asciiTheme="minorHAnsi" w:hAnsiTheme="minorHAnsi" w:cstheme="minorHAnsi"/>
          <w:sz w:val="24"/>
          <w:szCs w:val="24"/>
        </w:rPr>
        <w:t xml:space="preserve">Här hittar du </w:t>
      </w:r>
      <w:r>
        <w:rPr>
          <w:rFonts w:asciiTheme="minorHAnsi" w:hAnsiTheme="minorHAnsi" w:cstheme="minorHAnsi"/>
          <w:sz w:val="24"/>
          <w:szCs w:val="24"/>
        </w:rPr>
        <w:t xml:space="preserve">också </w:t>
      </w:r>
      <w:r w:rsidRPr="001C6C4D">
        <w:rPr>
          <w:rFonts w:asciiTheme="minorHAnsi" w:hAnsiTheme="minorHAnsi" w:cstheme="minorHAnsi"/>
          <w:sz w:val="24"/>
          <w:szCs w:val="24"/>
        </w:rPr>
        <w:t>kontaktuppgifter till handläggarna på Antagning Fyrbodal samt till Fyrbodals gymnasieskolor.</w:t>
      </w:r>
    </w:p>
    <w:p w14:paraId="2A453849" w14:textId="77777777" w:rsidR="002A6EFF" w:rsidRPr="001C6C4D" w:rsidRDefault="002A6EFF" w:rsidP="002A6EFF">
      <w:pPr>
        <w:rPr>
          <w:rFonts w:asciiTheme="minorHAnsi" w:hAnsiTheme="minorHAnsi" w:cstheme="minorHAnsi"/>
          <w:sz w:val="24"/>
          <w:szCs w:val="24"/>
        </w:rPr>
      </w:pPr>
      <w:r w:rsidRPr="001C6C4D">
        <w:rPr>
          <w:rFonts w:asciiTheme="minorHAnsi" w:hAnsiTheme="minorHAnsi" w:cstheme="minorHAnsi"/>
          <w:sz w:val="24"/>
          <w:szCs w:val="24"/>
        </w:rPr>
        <w:t xml:space="preserve">På </w:t>
      </w:r>
      <w:hyperlink r:id="rId13" w:history="1">
        <w:r w:rsidRPr="006705B3">
          <w:rPr>
            <w:rStyle w:val="Hyperlnk"/>
            <w:rFonts w:asciiTheme="minorHAnsi" w:hAnsiTheme="minorHAnsi" w:cstheme="minorHAnsi"/>
            <w:sz w:val="24"/>
            <w:szCs w:val="24"/>
          </w:rPr>
          <w:t>www.fyrbodal.se</w:t>
        </w:r>
      </w:hyperlink>
      <w:r w:rsidRPr="001C6C4D">
        <w:rPr>
          <w:rFonts w:asciiTheme="minorHAnsi" w:hAnsiTheme="minorHAnsi" w:cstheme="minorHAnsi"/>
          <w:sz w:val="24"/>
          <w:szCs w:val="24"/>
        </w:rPr>
        <w:t xml:space="preserve"> kan du hitta information om Fyrbodals kommunalförbunds verksamheter och projekt.</w:t>
      </w:r>
    </w:p>
    <w:p w14:paraId="3C8D1A1E" w14:textId="77777777" w:rsidR="002A6EFF" w:rsidRPr="006E4594" w:rsidRDefault="002A6EFF" w:rsidP="002A6EFF">
      <w:pPr>
        <w:rPr>
          <w:rFonts w:asciiTheme="minorHAnsi" w:hAnsiTheme="minorHAnsi" w:cstheme="minorHAnsi"/>
          <w:sz w:val="24"/>
          <w:szCs w:val="24"/>
        </w:rPr>
      </w:pPr>
      <w:r w:rsidRPr="006E4594">
        <w:rPr>
          <w:rFonts w:asciiTheme="minorHAnsi" w:hAnsiTheme="minorHAnsi" w:cstheme="minorHAnsi"/>
          <w:sz w:val="24"/>
          <w:szCs w:val="24"/>
        </w:rPr>
        <w:t>Antagning Fyrbodal är en samverkan mellan 13 av 14 kommuner inom Fyrbodals kommunalförbund: Bengtsfors, Dals-Ed, Färgelanda, Lysekil, Mellerud, Munkedal, Orust, Sotenäs, Strömstad, Tanum, Trollhättan, Uddevalla och Vänersborg. Åmåls elever söker och antas via Karlstads antagningskansli.</w:t>
      </w:r>
    </w:p>
    <w:p w14:paraId="5F5EC417" w14:textId="77777777" w:rsidR="00263228" w:rsidRPr="006E4594" w:rsidRDefault="00263228" w:rsidP="00D124E5">
      <w:pPr>
        <w:rPr>
          <w:rFonts w:asciiTheme="minorHAnsi" w:hAnsiTheme="minorHAnsi" w:cstheme="minorHAnsi"/>
          <w:sz w:val="24"/>
          <w:szCs w:val="24"/>
        </w:rPr>
      </w:pPr>
    </w:p>
    <w:p w14:paraId="3524B220" w14:textId="77777777" w:rsidR="00A92482" w:rsidRDefault="00A92482">
      <w:pPr>
        <w:spacing w:line="259" w:lineRule="auto"/>
      </w:pPr>
      <w:r>
        <w:br w:type="page"/>
      </w:r>
    </w:p>
    <w:p w14:paraId="642A6214" w14:textId="1E391573" w:rsidR="003E135A" w:rsidRDefault="003E135A" w:rsidP="005B1E79">
      <w:pPr>
        <w:ind w:left="-851"/>
        <w:rPr>
          <w:rFonts w:ascii="Arial" w:eastAsiaTheme="majorEastAsia" w:hAnsi="Arial" w:cstheme="majorBidi"/>
          <w:b/>
          <w:color w:val="006696" w:themeColor="text2"/>
          <w:sz w:val="36"/>
          <w:szCs w:val="72"/>
        </w:rPr>
      </w:pPr>
      <w:r w:rsidRPr="001C6C4D">
        <w:rPr>
          <w:rFonts w:ascii="Arial" w:eastAsiaTheme="majorEastAsia" w:hAnsi="Arial" w:cstheme="majorBidi"/>
          <w:b/>
          <w:color w:val="006696" w:themeColor="text2"/>
          <w:sz w:val="36"/>
          <w:szCs w:val="72"/>
        </w:rPr>
        <w:lastRenderedPageBreak/>
        <w:t>Antagningsstatistik</w:t>
      </w:r>
    </w:p>
    <w:p w14:paraId="0E364DC0" w14:textId="0DD65FA1" w:rsidR="00011AF3" w:rsidRDefault="00011AF3" w:rsidP="005B1E79">
      <w:pPr>
        <w:ind w:left="-851"/>
        <w:rPr>
          <w:rFonts w:ascii="Arial" w:eastAsiaTheme="majorEastAsia" w:hAnsi="Arial" w:cstheme="majorBidi"/>
          <w:b/>
          <w:color w:val="006696" w:themeColor="text2"/>
          <w:sz w:val="36"/>
          <w:szCs w:val="72"/>
        </w:rPr>
      </w:pPr>
      <w:r>
        <w:rPr>
          <w:noProof/>
        </w:rPr>
        <w:drawing>
          <wp:anchor distT="0" distB="0" distL="114300" distR="114300" simplePos="0" relativeHeight="251693056" behindDoc="0" locked="0" layoutInCell="1" allowOverlap="1" wp14:anchorId="741F577D" wp14:editId="5F2EF163">
            <wp:simplePos x="0" y="0"/>
            <wp:positionH relativeFrom="column">
              <wp:posOffset>-508635</wp:posOffset>
            </wp:positionH>
            <wp:positionV relativeFrom="paragraph">
              <wp:posOffset>292100</wp:posOffset>
            </wp:positionV>
            <wp:extent cx="6413500" cy="5187950"/>
            <wp:effectExtent l="0" t="0" r="6350" b="12700"/>
            <wp:wrapSquare wrapText="bothSides"/>
            <wp:docPr id="13" name="Diagram 13">
              <a:extLst xmlns:a="http://schemas.openxmlformats.org/drawingml/2006/main">
                <a:ext uri="{FF2B5EF4-FFF2-40B4-BE49-F238E27FC236}">
                  <a16:creationId xmlns:a16="http://schemas.microsoft.com/office/drawing/2014/main" id="{04CEC76F-DF61-6B5D-9A70-69FBBF3231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42BE969D" w14:textId="73DC40F2" w:rsidR="002A6EFF" w:rsidRDefault="0015352E" w:rsidP="005B1E79">
      <w:pPr>
        <w:ind w:left="-851"/>
        <w:rPr>
          <w:rFonts w:ascii="Arial" w:eastAsiaTheme="majorEastAsia" w:hAnsi="Arial" w:cstheme="majorBidi"/>
          <w:b/>
          <w:color w:val="006696" w:themeColor="text2"/>
          <w:sz w:val="36"/>
          <w:szCs w:val="72"/>
        </w:rPr>
      </w:pPr>
      <w:r>
        <w:rPr>
          <w:noProof/>
        </w:rPr>
        <w:drawing>
          <wp:anchor distT="0" distB="0" distL="114300" distR="114300" simplePos="0" relativeHeight="251682816" behindDoc="0" locked="0" layoutInCell="1" allowOverlap="1" wp14:anchorId="2CD6194C" wp14:editId="1F402471">
            <wp:simplePos x="0" y="0"/>
            <wp:positionH relativeFrom="column">
              <wp:posOffset>-512445</wp:posOffset>
            </wp:positionH>
            <wp:positionV relativeFrom="paragraph">
              <wp:posOffset>5497195</wp:posOffset>
            </wp:positionV>
            <wp:extent cx="2028825" cy="1629410"/>
            <wp:effectExtent l="0" t="0" r="9525" b="8890"/>
            <wp:wrapSquare wrapText="bothSides"/>
            <wp:docPr id="10" name="Diagram 10">
              <a:extLst xmlns:a="http://schemas.openxmlformats.org/drawingml/2006/main">
                <a:ext uri="{FF2B5EF4-FFF2-40B4-BE49-F238E27FC236}">
                  <a16:creationId xmlns:a16="http://schemas.microsoft.com/office/drawing/2014/main" id="{0A400A20-5FBA-B859-A81D-0C5AFA85A0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253162">
        <w:rPr>
          <w:noProof/>
        </w:rPr>
        <w:drawing>
          <wp:anchor distT="0" distB="0" distL="114300" distR="114300" simplePos="0" relativeHeight="251684864" behindDoc="0" locked="0" layoutInCell="1" allowOverlap="1" wp14:anchorId="20D38849" wp14:editId="569FD07F">
            <wp:simplePos x="0" y="0"/>
            <wp:positionH relativeFrom="column">
              <wp:posOffset>3878580</wp:posOffset>
            </wp:positionH>
            <wp:positionV relativeFrom="paragraph">
              <wp:posOffset>5493249</wp:posOffset>
            </wp:positionV>
            <wp:extent cx="1963420" cy="1636395"/>
            <wp:effectExtent l="0" t="0" r="17780" b="1905"/>
            <wp:wrapSquare wrapText="bothSides"/>
            <wp:docPr id="16" name="Diagram 16">
              <a:extLst xmlns:a="http://schemas.openxmlformats.org/drawingml/2006/main">
                <a:ext uri="{FF2B5EF4-FFF2-40B4-BE49-F238E27FC236}">
                  <a16:creationId xmlns:a16="http://schemas.microsoft.com/office/drawing/2014/main" id="{E07FA9F4-766B-0EF4-8C1B-45EAB923E8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EA156D">
        <w:rPr>
          <w:noProof/>
        </w:rPr>
        <w:drawing>
          <wp:anchor distT="0" distB="0" distL="114300" distR="114300" simplePos="0" relativeHeight="251683840" behindDoc="0" locked="0" layoutInCell="1" allowOverlap="1" wp14:anchorId="7E540A06" wp14:editId="09C8227C">
            <wp:simplePos x="0" y="0"/>
            <wp:positionH relativeFrom="column">
              <wp:posOffset>1694885</wp:posOffset>
            </wp:positionH>
            <wp:positionV relativeFrom="paragraph">
              <wp:posOffset>5494340</wp:posOffset>
            </wp:positionV>
            <wp:extent cx="2012950" cy="1630045"/>
            <wp:effectExtent l="0" t="0" r="6350" b="8255"/>
            <wp:wrapSquare wrapText="bothSides"/>
            <wp:docPr id="12" name="Diagram 12">
              <a:extLst xmlns:a="http://schemas.openxmlformats.org/drawingml/2006/main">
                <a:ext uri="{FF2B5EF4-FFF2-40B4-BE49-F238E27FC236}">
                  <a16:creationId xmlns:a16="http://schemas.microsoft.com/office/drawing/2014/main" id="{0F6E25E6-2535-20CA-1224-2D27FB129F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3183E167" w14:textId="5C56386B" w:rsidR="002A6EFF" w:rsidRDefault="002A6EFF" w:rsidP="005B1E79">
      <w:pPr>
        <w:ind w:left="-851"/>
        <w:rPr>
          <w:rFonts w:ascii="Arial" w:eastAsiaTheme="majorEastAsia" w:hAnsi="Arial" w:cstheme="majorBidi"/>
          <w:b/>
          <w:color w:val="006696" w:themeColor="text2"/>
          <w:sz w:val="36"/>
          <w:szCs w:val="72"/>
        </w:rPr>
      </w:pPr>
    </w:p>
    <w:p w14:paraId="034AAA19" w14:textId="27DBE605" w:rsidR="00A17A74" w:rsidRDefault="00A17A74" w:rsidP="00011AF3">
      <w:pPr>
        <w:ind w:left="-851"/>
        <w:rPr>
          <w:rFonts w:ascii="Arial" w:eastAsiaTheme="majorEastAsia" w:hAnsi="Arial" w:cstheme="majorBidi"/>
          <w:b/>
          <w:color w:val="006696" w:themeColor="text2"/>
          <w:sz w:val="36"/>
          <w:szCs w:val="72"/>
        </w:rPr>
      </w:pPr>
    </w:p>
    <w:p w14:paraId="1DCFE6F6" w14:textId="3A141C91" w:rsidR="00481BB9" w:rsidRDefault="000016B7" w:rsidP="008B0BE9">
      <w:pPr>
        <w:spacing w:line="259" w:lineRule="auto"/>
        <w:ind w:left="-709"/>
        <w:rPr>
          <w:rFonts w:ascii="Arial" w:eastAsiaTheme="majorEastAsia" w:hAnsi="Arial" w:cstheme="majorBidi"/>
          <w:b/>
          <w:color w:val="006696" w:themeColor="text2"/>
          <w:sz w:val="36"/>
          <w:szCs w:val="72"/>
        </w:rPr>
      </w:pPr>
      <w:r>
        <w:rPr>
          <w:noProof/>
        </w:rPr>
        <w:drawing>
          <wp:anchor distT="0" distB="0" distL="114300" distR="114300" simplePos="0" relativeHeight="251691008" behindDoc="0" locked="0" layoutInCell="1" allowOverlap="1" wp14:anchorId="2BDCE0CD" wp14:editId="5C3BEFF3">
            <wp:simplePos x="0" y="0"/>
            <wp:positionH relativeFrom="column">
              <wp:posOffset>-540385</wp:posOffset>
            </wp:positionH>
            <wp:positionV relativeFrom="paragraph">
              <wp:posOffset>275459</wp:posOffset>
            </wp:positionV>
            <wp:extent cx="6427470" cy="5104130"/>
            <wp:effectExtent l="0" t="0" r="11430" b="1270"/>
            <wp:wrapSquare wrapText="bothSides"/>
            <wp:docPr id="17" name="Diagram 17">
              <a:extLst xmlns:a="http://schemas.openxmlformats.org/drawingml/2006/main">
                <a:ext uri="{FF2B5EF4-FFF2-40B4-BE49-F238E27FC236}">
                  <a16:creationId xmlns:a16="http://schemas.microsoft.com/office/drawing/2014/main" id="{26A58D63-C131-346C-970F-C94A65255C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14:paraId="4D0D681A" w14:textId="496B91F4" w:rsidR="00D826B2" w:rsidRDefault="00D826B2" w:rsidP="005B1E79">
      <w:pPr>
        <w:spacing w:line="259" w:lineRule="auto"/>
        <w:ind w:left="-993" w:right="-425"/>
        <w:rPr>
          <w:rFonts w:ascii="Arial" w:eastAsiaTheme="majorEastAsia" w:hAnsi="Arial" w:cstheme="majorBidi"/>
          <w:b/>
          <w:color w:val="006696" w:themeColor="text2"/>
          <w:sz w:val="36"/>
          <w:szCs w:val="72"/>
        </w:rPr>
      </w:pPr>
    </w:p>
    <w:p w14:paraId="47785B9E" w14:textId="77777777" w:rsidR="009734B6" w:rsidRDefault="00A17A74" w:rsidP="007716FB">
      <w:pPr>
        <w:spacing w:line="259" w:lineRule="auto"/>
        <w:ind w:left="-709"/>
        <w:rPr>
          <w:rFonts w:ascii="Arial" w:eastAsiaTheme="majorEastAsia" w:hAnsi="Arial" w:cstheme="majorBidi"/>
          <w:b/>
          <w:color w:val="006696" w:themeColor="text2"/>
          <w:sz w:val="36"/>
          <w:szCs w:val="72"/>
        </w:rPr>
      </w:pPr>
      <w:r>
        <w:rPr>
          <w:rFonts w:ascii="Arial" w:eastAsiaTheme="majorEastAsia" w:hAnsi="Arial" w:cstheme="majorBidi"/>
          <w:b/>
          <w:color w:val="006696" w:themeColor="text2"/>
          <w:sz w:val="36"/>
          <w:szCs w:val="72"/>
        </w:rPr>
        <w:br w:type="page"/>
      </w:r>
    </w:p>
    <w:p w14:paraId="0F6AC448" w14:textId="71F64F96" w:rsidR="00A17A74" w:rsidRDefault="009734B6" w:rsidP="007716FB">
      <w:pPr>
        <w:spacing w:line="259" w:lineRule="auto"/>
        <w:ind w:left="-709"/>
        <w:rPr>
          <w:rFonts w:ascii="Arial" w:eastAsiaTheme="majorEastAsia" w:hAnsi="Arial" w:cstheme="majorBidi"/>
          <w:b/>
          <w:color w:val="006696" w:themeColor="text2"/>
          <w:sz w:val="36"/>
          <w:szCs w:val="72"/>
        </w:rPr>
      </w:pPr>
      <w:r>
        <w:rPr>
          <w:noProof/>
        </w:rPr>
        <w:lastRenderedPageBreak/>
        <w:drawing>
          <wp:inline distT="0" distB="0" distL="0" distR="0" wp14:anchorId="22A04A5E" wp14:editId="00A1DA2F">
            <wp:extent cx="6127750" cy="3288665"/>
            <wp:effectExtent l="0" t="0" r="6350" b="6985"/>
            <wp:docPr id="19" name="Diagram 19">
              <a:extLst xmlns:a="http://schemas.openxmlformats.org/drawingml/2006/main">
                <a:ext uri="{FF2B5EF4-FFF2-40B4-BE49-F238E27FC236}">
                  <a16:creationId xmlns:a16="http://schemas.microsoft.com/office/drawing/2014/main" id="{6676F196-ABB8-2FDE-950E-FCD6B30AE5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W w:w="11440" w:type="dxa"/>
        <w:tblInd w:w="-851" w:type="dxa"/>
        <w:tblCellMar>
          <w:left w:w="70" w:type="dxa"/>
          <w:right w:w="70" w:type="dxa"/>
        </w:tblCellMar>
        <w:tblLook w:val="04A0" w:firstRow="1" w:lastRow="0" w:firstColumn="1" w:lastColumn="0" w:noHBand="0" w:noVBand="1"/>
      </w:tblPr>
      <w:tblGrid>
        <w:gridCol w:w="10010"/>
        <w:gridCol w:w="1430"/>
      </w:tblGrid>
      <w:tr w:rsidR="001D648E" w:rsidRPr="00395FDF" w14:paraId="02B3471A" w14:textId="77777777" w:rsidTr="006E4E81">
        <w:trPr>
          <w:trHeight w:val="300"/>
        </w:trPr>
        <w:tc>
          <w:tcPr>
            <w:tcW w:w="10010" w:type="dxa"/>
            <w:tcBorders>
              <w:top w:val="nil"/>
              <w:left w:val="nil"/>
              <w:bottom w:val="nil"/>
              <w:right w:val="nil"/>
            </w:tcBorders>
            <w:shd w:val="clear" w:color="auto" w:fill="auto"/>
            <w:noWrap/>
            <w:vAlign w:val="bottom"/>
          </w:tcPr>
          <w:p w14:paraId="5A68213C" w14:textId="7CEF6DA7" w:rsidR="001D648E" w:rsidRDefault="001D648E" w:rsidP="005E3C4C">
            <w:pPr>
              <w:spacing w:after="0" w:line="240" w:lineRule="auto"/>
              <w:rPr>
                <w:rFonts w:ascii="Calibri" w:eastAsia="Times New Roman" w:hAnsi="Calibri" w:cs="Calibri"/>
                <w:color w:val="000000"/>
                <w:lang w:eastAsia="sv-SE"/>
              </w:rPr>
            </w:pPr>
          </w:p>
          <w:p w14:paraId="084E9250" w14:textId="0B22D9E5" w:rsidR="006E4E81" w:rsidRDefault="006E4E81" w:rsidP="005E3C4C">
            <w:pPr>
              <w:spacing w:after="0" w:line="240" w:lineRule="auto"/>
              <w:rPr>
                <w:rFonts w:ascii="Calibri" w:eastAsia="Times New Roman" w:hAnsi="Calibri" w:cs="Calibri"/>
                <w:color w:val="000000"/>
                <w:lang w:eastAsia="sv-SE"/>
              </w:rPr>
            </w:pPr>
            <w:r>
              <w:rPr>
                <w:noProof/>
              </w:rPr>
              <w:drawing>
                <wp:inline distT="0" distB="0" distL="0" distR="0" wp14:anchorId="530DD59F" wp14:editId="73939AAD">
                  <wp:extent cx="6094095" cy="3738245"/>
                  <wp:effectExtent l="0" t="0" r="1905" b="14605"/>
                  <wp:docPr id="20" name="Diagram 20">
                    <a:extLst xmlns:a="http://schemas.openxmlformats.org/drawingml/2006/main">
                      <a:ext uri="{FF2B5EF4-FFF2-40B4-BE49-F238E27FC236}">
                        <a16:creationId xmlns:a16="http://schemas.microsoft.com/office/drawing/2014/main" id="{26D8E671-E64A-BB47-4305-05C542B218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4CA3715" w14:textId="6C7EBD1A" w:rsidR="001D648E" w:rsidRPr="00395FDF" w:rsidRDefault="001D648E" w:rsidP="005E3C4C">
            <w:pPr>
              <w:spacing w:after="0" w:line="240" w:lineRule="auto"/>
              <w:rPr>
                <w:rFonts w:ascii="Calibri" w:eastAsia="Times New Roman" w:hAnsi="Calibri" w:cs="Calibri"/>
                <w:color w:val="000000"/>
                <w:lang w:eastAsia="sv-SE"/>
              </w:rPr>
            </w:pPr>
          </w:p>
        </w:tc>
        <w:tc>
          <w:tcPr>
            <w:tcW w:w="1430" w:type="dxa"/>
            <w:tcBorders>
              <w:top w:val="nil"/>
              <w:left w:val="nil"/>
              <w:bottom w:val="nil"/>
              <w:right w:val="nil"/>
            </w:tcBorders>
            <w:shd w:val="clear" w:color="auto" w:fill="auto"/>
            <w:noWrap/>
            <w:vAlign w:val="bottom"/>
          </w:tcPr>
          <w:p w14:paraId="7CAFE363" w14:textId="77777777" w:rsidR="001D648E" w:rsidRPr="00395FDF" w:rsidRDefault="001D648E" w:rsidP="005E3C4C">
            <w:pPr>
              <w:spacing w:after="0" w:line="240" w:lineRule="auto"/>
              <w:jc w:val="right"/>
              <w:rPr>
                <w:rFonts w:ascii="Calibri" w:eastAsia="Times New Roman" w:hAnsi="Calibri" w:cs="Calibri"/>
                <w:color w:val="000000"/>
                <w:lang w:eastAsia="sv-SE"/>
              </w:rPr>
            </w:pPr>
          </w:p>
        </w:tc>
      </w:tr>
    </w:tbl>
    <w:p w14:paraId="34B366C7" w14:textId="51422E92" w:rsidR="00683427" w:rsidRPr="008B3524" w:rsidRDefault="008B3524" w:rsidP="008B3524">
      <w:pPr>
        <w:spacing w:after="0" w:line="240" w:lineRule="auto"/>
        <w:ind w:left="-851"/>
        <w:rPr>
          <w:rFonts w:ascii="Arial" w:eastAsiaTheme="majorEastAsia" w:hAnsi="Arial" w:cstheme="majorBidi"/>
          <w:bCs/>
          <w:sz w:val="16"/>
          <w:szCs w:val="32"/>
        </w:rPr>
      </w:pPr>
      <w:r w:rsidRPr="008B3524">
        <w:rPr>
          <w:rFonts w:ascii="Arial" w:eastAsiaTheme="majorEastAsia" w:hAnsi="Arial" w:cstheme="majorBidi"/>
          <w:b/>
          <w:sz w:val="16"/>
          <w:szCs w:val="32"/>
        </w:rPr>
        <w:t>Uddevalla gymnasieskola</w:t>
      </w:r>
      <w:r w:rsidRPr="008B3524">
        <w:rPr>
          <w:rFonts w:ascii="Arial" w:eastAsiaTheme="majorEastAsia" w:hAnsi="Arial" w:cstheme="majorBidi"/>
          <w:bCs/>
          <w:sz w:val="16"/>
          <w:szCs w:val="32"/>
        </w:rPr>
        <w:t xml:space="preserve"> = </w:t>
      </w:r>
      <w:proofErr w:type="spellStart"/>
      <w:r w:rsidRPr="008B3524">
        <w:rPr>
          <w:rFonts w:ascii="Arial" w:eastAsiaTheme="majorEastAsia" w:hAnsi="Arial" w:cstheme="majorBidi"/>
          <w:bCs/>
          <w:sz w:val="16"/>
          <w:szCs w:val="32"/>
        </w:rPr>
        <w:t>Agneberg</w:t>
      </w:r>
      <w:proofErr w:type="spellEnd"/>
      <w:r w:rsidRPr="008B3524">
        <w:rPr>
          <w:rFonts w:ascii="Arial" w:eastAsiaTheme="majorEastAsia" w:hAnsi="Arial" w:cstheme="majorBidi"/>
          <w:bCs/>
          <w:sz w:val="16"/>
          <w:szCs w:val="32"/>
        </w:rPr>
        <w:t xml:space="preserve">, Internationell profil, Margretegärde, Sinclair, </w:t>
      </w:r>
      <w:proofErr w:type="spellStart"/>
      <w:r w:rsidRPr="008B3524">
        <w:rPr>
          <w:rFonts w:ascii="Arial" w:eastAsiaTheme="majorEastAsia" w:hAnsi="Arial" w:cstheme="majorBidi"/>
          <w:bCs/>
          <w:sz w:val="16"/>
          <w:szCs w:val="32"/>
        </w:rPr>
        <w:t>Östrabo</w:t>
      </w:r>
      <w:proofErr w:type="spellEnd"/>
      <w:r w:rsidRPr="008B3524">
        <w:rPr>
          <w:rFonts w:ascii="Arial" w:eastAsiaTheme="majorEastAsia" w:hAnsi="Arial" w:cstheme="majorBidi"/>
          <w:bCs/>
          <w:sz w:val="16"/>
          <w:szCs w:val="32"/>
        </w:rPr>
        <w:t xml:space="preserve"> 1, </w:t>
      </w:r>
      <w:proofErr w:type="spellStart"/>
      <w:r w:rsidRPr="008B3524">
        <w:rPr>
          <w:rFonts w:ascii="Arial" w:eastAsiaTheme="majorEastAsia" w:hAnsi="Arial" w:cstheme="majorBidi"/>
          <w:bCs/>
          <w:sz w:val="16"/>
          <w:szCs w:val="32"/>
        </w:rPr>
        <w:t>Östrabo</w:t>
      </w:r>
      <w:proofErr w:type="spellEnd"/>
      <w:r w:rsidRPr="008B3524">
        <w:rPr>
          <w:rFonts w:ascii="Arial" w:eastAsiaTheme="majorEastAsia" w:hAnsi="Arial" w:cstheme="majorBidi"/>
          <w:bCs/>
          <w:sz w:val="16"/>
          <w:szCs w:val="32"/>
        </w:rPr>
        <w:t xml:space="preserve"> Y</w:t>
      </w:r>
    </w:p>
    <w:p w14:paraId="73017BD1" w14:textId="76AA2668" w:rsidR="008B3524" w:rsidRDefault="008B3524" w:rsidP="008B3524">
      <w:pPr>
        <w:spacing w:after="0" w:line="240" w:lineRule="auto"/>
        <w:ind w:left="-851"/>
        <w:rPr>
          <w:rFonts w:ascii="Arial" w:eastAsiaTheme="majorEastAsia" w:hAnsi="Arial" w:cstheme="majorBidi"/>
          <w:bCs/>
          <w:sz w:val="16"/>
          <w:szCs w:val="32"/>
        </w:rPr>
      </w:pPr>
      <w:r w:rsidRPr="008B3524">
        <w:rPr>
          <w:rFonts w:ascii="Arial" w:eastAsiaTheme="majorEastAsia" w:hAnsi="Arial" w:cstheme="majorBidi"/>
          <w:b/>
          <w:sz w:val="16"/>
          <w:szCs w:val="32"/>
        </w:rPr>
        <w:t>Kunskapsförbundet Väst</w:t>
      </w:r>
      <w:r w:rsidRPr="008B3524">
        <w:rPr>
          <w:rFonts w:ascii="Arial" w:eastAsiaTheme="majorEastAsia" w:hAnsi="Arial" w:cstheme="majorBidi"/>
          <w:bCs/>
          <w:sz w:val="16"/>
          <w:szCs w:val="32"/>
        </w:rPr>
        <w:t xml:space="preserve"> = Magnus </w:t>
      </w:r>
      <w:proofErr w:type="spellStart"/>
      <w:r w:rsidRPr="008B3524">
        <w:rPr>
          <w:rFonts w:ascii="Arial" w:eastAsiaTheme="majorEastAsia" w:hAnsi="Arial" w:cstheme="majorBidi"/>
          <w:bCs/>
          <w:sz w:val="16"/>
          <w:szCs w:val="32"/>
        </w:rPr>
        <w:t>Åbergsgymnasiet</w:t>
      </w:r>
      <w:proofErr w:type="spellEnd"/>
      <w:r w:rsidRPr="008B3524">
        <w:rPr>
          <w:rFonts w:ascii="Arial" w:eastAsiaTheme="majorEastAsia" w:hAnsi="Arial" w:cstheme="majorBidi"/>
          <w:bCs/>
          <w:sz w:val="16"/>
          <w:szCs w:val="32"/>
        </w:rPr>
        <w:t xml:space="preserve"> (Trollhättan), Nils Ericsonsgymnasiet (Trollhättan) och Birger Sj</w:t>
      </w:r>
      <w:r w:rsidR="00142927">
        <w:rPr>
          <w:rFonts w:ascii="Arial" w:eastAsiaTheme="majorEastAsia" w:hAnsi="Arial" w:cstheme="majorBidi"/>
          <w:bCs/>
          <w:sz w:val="16"/>
          <w:szCs w:val="32"/>
        </w:rPr>
        <w:t>ö</w:t>
      </w:r>
      <w:r w:rsidRPr="008B3524">
        <w:rPr>
          <w:rFonts w:ascii="Arial" w:eastAsiaTheme="majorEastAsia" w:hAnsi="Arial" w:cstheme="majorBidi"/>
          <w:bCs/>
          <w:sz w:val="16"/>
          <w:szCs w:val="32"/>
        </w:rPr>
        <w:t>bergsgymnasiet (Vänersborg)</w:t>
      </w:r>
    </w:p>
    <w:p w14:paraId="78905AFD" w14:textId="54FF9BD0" w:rsidR="007716FB" w:rsidRDefault="007716FB" w:rsidP="008B3524">
      <w:pPr>
        <w:spacing w:after="0" w:line="240" w:lineRule="auto"/>
        <w:ind w:left="-851"/>
        <w:rPr>
          <w:rFonts w:ascii="Arial" w:eastAsiaTheme="majorEastAsia" w:hAnsi="Arial" w:cstheme="majorBidi"/>
          <w:bCs/>
          <w:sz w:val="16"/>
          <w:szCs w:val="32"/>
        </w:rPr>
      </w:pPr>
    </w:p>
    <w:p w14:paraId="6D0956CC" w14:textId="1A53C0F4" w:rsidR="007716FB" w:rsidRDefault="007716FB" w:rsidP="008B3524">
      <w:pPr>
        <w:spacing w:after="0" w:line="240" w:lineRule="auto"/>
        <w:ind w:left="-851"/>
        <w:rPr>
          <w:rFonts w:ascii="Arial" w:eastAsiaTheme="majorEastAsia" w:hAnsi="Arial" w:cstheme="majorBidi"/>
          <w:bCs/>
          <w:sz w:val="16"/>
          <w:szCs w:val="32"/>
        </w:rPr>
      </w:pPr>
    </w:p>
    <w:p w14:paraId="1A1E1966" w14:textId="0FC11FD8" w:rsidR="007716FB" w:rsidRDefault="007716FB" w:rsidP="008B3524">
      <w:pPr>
        <w:spacing w:after="0" w:line="240" w:lineRule="auto"/>
        <w:ind w:left="-851"/>
        <w:rPr>
          <w:rFonts w:ascii="Arial" w:eastAsiaTheme="majorEastAsia" w:hAnsi="Arial" w:cstheme="majorBidi"/>
          <w:bCs/>
          <w:sz w:val="16"/>
          <w:szCs w:val="32"/>
        </w:rPr>
      </w:pPr>
    </w:p>
    <w:p w14:paraId="170831E1" w14:textId="77777777" w:rsidR="00E61971" w:rsidRDefault="00E61971" w:rsidP="008B3524">
      <w:pPr>
        <w:spacing w:after="0" w:line="240" w:lineRule="auto"/>
        <w:ind w:left="-851"/>
        <w:rPr>
          <w:rFonts w:ascii="Arial" w:eastAsiaTheme="majorEastAsia" w:hAnsi="Arial" w:cstheme="majorBidi"/>
          <w:bCs/>
        </w:rPr>
      </w:pPr>
    </w:p>
    <w:tbl>
      <w:tblPr>
        <w:tblStyle w:val="Oformateradtabell1"/>
        <w:tblW w:w="9160" w:type="dxa"/>
        <w:tblLook w:val="04A0" w:firstRow="1" w:lastRow="0" w:firstColumn="1" w:lastColumn="0" w:noHBand="0" w:noVBand="1"/>
      </w:tblPr>
      <w:tblGrid>
        <w:gridCol w:w="3880"/>
        <w:gridCol w:w="1660"/>
        <w:gridCol w:w="2100"/>
        <w:gridCol w:w="1520"/>
      </w:tblGrid>
      <w:tr w:rsidR="00E61971" w:rsidRPr="00E61971" w14:paraId="4781CC42" w14:textId="77777777" w:rsidTr="00E6197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0" w:type="dxa"/>
            <w:noWrap/>
            <w:hideMark/>
          </w:tcPr>
          <w:p w14:paraId="2DC777F9" w14:textId="77777777" w:rsidR="00E61971" w:rsidRPr="00E61971" w:rsidRDefault="00E61971" w:rsidP="00E61971">
            <w:pPr>
              <w:spacing w:line="240" w:lineRule="auto"/>
              <w:rPr>
                <w:rFonts w:ascii="Calibri" w:eastAsia="Times New Roman" w:hAnsi="Calibri" w:cs="Calibri"/>
                <w:b w:val="0"/>
                <w:bCs w:val="0"/>
                <w:color w:val="000000"/>
                <w:lang w:eastAsia="sv-SE"/>
              </w:rPr>
            </w:pPr>
            <w:r w:rsidRPr="00E61971">
              <w:rPr>
                <w:rFonts w:ascii="Calibri" w:eastAsia="Times New Roman" w:hAnsi="Calibri" w:cs="Calibri"/>
                <w:b w:val="0"/>
                <w:bCs w:val="0"/>
                <w:color w:val="000000"/>
                <w:lang w:eastAsia="sv-SE"/>
              </w:rPr>
              <w:t>Program</w:t>
            </w:r>
          </w:p>
        </w:tc>
        <w:tc>
          <w:tcPr>
            <w:tcW w:w="1660" w:type="dxa"/>
            <w:noWrap/>
            <w:hideMark/>
          </w:tcPr>
          <w:p w14:paraId="5852441A" w14:textId="77777777" w:rsidR="00E61971" w:rsidRPr="00E61971" w:rsidRDefault="00E61971" w:rsidP="00E61971">
            <w:pPr>
              <w:spacing w:line="240" w:lineRule="auto"/>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sv-SE"/>
              </w:rPr>
            </w:pPr>
            <w:r w:rsidRPr="00E61971">
              <w:rPr>
                <w:rFonts w:ascii="Calibri" w:eastAsia="Times New Roman" w:hAnsi="Calibri" w:cs="Calibri"/>
                <w:b w:val="0"/>
                <w:bCs w:val="0"/>
                <w:color w:val="000000"/>
                <w:lang w:eastAsia="sv-SE"/>
              </w:rPr>
              <w:t>Antal antagna</w:t>
            </w:r>
          </w:p>
        </w:tc>
        <w:tc>
          <w:tcPr>
            <w:tcW w:w="2100" w:type="dxa"/>
            <w:noWrap/>
            <w:hideMark/>
          </w:tcPr>
          <w:p w14:paraId="670B7F92" w14:textId="77777777" w:rsidR="00E61971" w:rsidRPr="00E61971" w:rsidRDefault="00E61971" w:rsidP="00E61971">
            <w:pPr>
              <w:spacing w:line="240" w:lineRule="auto"/>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sv-SE"/>
              </w:rPr>
            </w:pPr>
            <w:r w:rsidRPr="00E61971">
              <w:rPr>
                <w:rFonts w:ascii="Calibri" w:eastAsia="Times New Roman" w:hAnsi="Calibri" w:cs="Calibri"/>
                <w:b w:val="0"/>
                <w:bCs w:val="0"/>
                <w:color w:val="000000"/>
                <w:lang w:eastAsia="sv-SE"/>
              </w:rPr>
              <w:t>Antal Antagna val 1</w:t>
            </w:r>
          </w:p>
        </w:tc>
        <w:tc>
          <w:tcPr>
            <w:tcW w:w="1520" w:type="dxa"/>
            <w:noWrap/>
            <w:hideMark/>
          </w:tcPr>
          <w:p w14:paraId="3F29F3FB" w14:textId="77777777" w:rsidR="00E61971" w:rsidRPr="00E61971" w:rsidRDefault="00E61971" w:rsidP="00E61971">
            <w:pPr>
              <w:spacing w:line="240" w:lineRule="auto"/>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sv-SE"/>
              </w:rPr>
            </w:pPr>
            <w:r w:rsidRPr="00E61971">
              <w:rPr>
                <w:rFonts w:ascii="Calibri" w:eastAsia="Times New Roman" w:hAnsi="Calibri" w:cs="Calibri"/>
                <w:b w:val="0"/>
                <w:bCs w:val="0"/>
                <w:color w:val="000000"/>
                <w:lang w:eastAsia="sv-SE"/>
              </w:rPr>
              <w:t>Antal Platser</w:t>
            </w:r>
          </w:p>
        </w:tc>
      </w:tr>
      <w:tr w:rsidR="00E61971" w:rsidRPr="00E61971" w14:paraId="41FEFC66" w14:textId="77777777" w:rsidTr="00E619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0" w:type="dxa"/>
            <w:noWrap/>
            <w:hideMark/>
          </w:tcPr>
          <w:p w14:paraId="5985E547" w14:textId="77777777" w:rsidR="00E61971" w:rsidRPr="00E61971" w:rsidRDefault="00E61971" w:rsidP="00E61971">
            <w:pPr>
              <w:spacing w:line="240" w:lineRule="auto"/>
              <w:rPr>
                <w:rFonts w:ascii="Calibri" w:eastAsia="Times New Roman" w:hAnsi="Calibri" w:cs="Calibri"/>
                <w:color w:val="000000"/>
                <w:lang w:eastAsia="sv-SE"/>
              </w:rPr>
            </w:pPr>
            <w:r w:rsidRPr="00E61971">
              <w:rPr>
                <w:rFonts w:ascii="Calibri" w:eastAsia="Times New Roman" w:hAnsi="Calibri" w:cs="Calibri"/>
                <w:color w:val="000000"/>
                <w:lang w:eastAsia="sv-SE"/>
              </w:rPr>
              <w:t>Ekonomiprogrammet</w:t>
            </w:r>
          </w:p>
        </w:tc>
        <w:tc>
          <w:tcPr>
            <w:tcW w:w="1660" w:type="dxa"/>
            <w:noWrap/>
            <w:hideMark/>
          </w:tcPr>
          <w:p w14:paraId="00B9C4D1" w14:textId="77777777" w:rsidR="00E61971" w:rsidRPr="00E61971" w:rsidRDefault="00E61971" w:rsidP="00E61971">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415</w:t>
            </w:r>
          </w:p>
        </w:tc>
        <w:tc>
          <w:tcPr>
            <w:tcW w:w="2100" w:type="dxa"/>
            <w:noWrap/>
            <w:hideMark/>
          </w:tcPr>
          <w:p w14:paraId="71C0283E" w14:textId="77777777" w:rsidR="00E61971" w:rsidRPr="00E61971" w:rsidRDefault="00E61971" w:rsidP="00E61971">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378</w:t>
            </w:r>
          </w:p>
        </w:tc>
        <w:tc>
          <w:tcPr>
            <w:tcW w:w="1520" w:type="dxa"/>
            <w:noWrap/>
            <w:hideMark/>
          </w:tcPr>
          <w:p w14:paraId="73D4B3B4" w14:textId="77777777" w:rsidR="00E61971" w:rsidRPr="00E61971" w:rsidRDefault="00E61971" w:rsidP="00E61971">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504</w:t>
            </w:r>
          </w:p>
        </w:tc>
      </w:tr>
      <w:tr w:rsidR="00E61971" w:rsidRPr="00E61971" w14:paraId="46FE2A1D" w14:textId="77777777" w:rsidTr="00E61971">
        <w:trPr>
          <w:trHeight w:val="300"/>
        </w:trPr>
        <w:tc>
          <w:tcPr>
            <w:cnfStyle w:val="001000000000" w:firstRow="0" w:lastRow="0" w:firstColumn="1" w:lastColumn="0" w:oddVBand="0" w:evenVBand="0" w:oddHBand="0" w:evenHBand="0" w:firstRowFirstColumn="0" w:firstRowLastColumn="0" w:lastRowFirstColumn="0" w:lastRowLastColumn="0"/>
            <w:tcW w:w="3880" w:type="dxa"/>
            <w:noWrap/>
            <w:hideMark/>
          </w:tcPr>
          <w:p w14:paraId="6E25A035" w14:textId="77777777" w:rsidR="00E61971" w:rsidRPr="00E61971" w:rsidRDefault="00E61971" w:rsidP="00E61971">
            <w:pPr>
              <w:spacing w:line="240" w:lineRule="auto"/>
              <w:rPr>
                <w:rFonts w:ascii="Calibri" w:eastAsia="Times New Roman" w:hAnsi="Calibri" w:cs="Calibri"/>
                <w:color w:val="000000"/>
                <w:lang w:eastAsia="sv-SE"/>
              </w:rPr>
            </w:pPr>
            <w:r w:rsidRPr="00E61971">
              <w:rPr>
                <w:rFonts w:ascii="Calibri" w:eastAsia="Times New Roman" w:hAnsi="Calibri" w:cs="Calibri"/>
                <w:color w:val="000000"/>
                <w:lang w:eastAsia="sv-SE"/>
              </w:rPr>
              <w:t>Samhällsvetenskapsprogrammet</w:t>
            </w:r>
          </w:p>
        </w:tc>
        <w:tc>
          <w:tcPr>
            <w:tcW w:w="1660" w:type="dxa"/>
            <w:noWrap/>
            <w:hideMark/>
          </w:tcPr>
          <w:p w14:paraId="347FF236" w14:textId="77777777" w:rsidR="00E61971" w:rsidRPr="00E61971" w:rsidRDefault="00E61971" w:rsidP="00E61971">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390</w:t>
            </w:r>
          </w:p>
        </w:tc>
        <w:tc>
          <w:tcPr>
            <w:tcW w:w="2100" w:type="dxa"/>
            <w:noWrap/>
            <w:hideMark/>
          </w:tcPr>
          <w:p w14:paraId="2B7BDD42" w14:textId="77777777" w:rsidR="00E61971" w:rsidRPr="00E61971" w:rsidRDefault="00E61971" w:rsidP="00E61971">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352</w:t>
            </w:r>
          </w:p>
        </w:tc>
        <w:tc>
          <w:tcPr>
            <w:tcW w:w="1520" w:type="dxa"/>
            <w:noWrap/>
            <w:hideMark/>
          </w:tcPr>
          <w:p w14:paraId="49E3E612" w14:textId="77777777" w:rsidR="00E61971" w:rsidRPr="00E61971" w:rsidRDefault="00E61971" w:rsidP="00E61971">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423</w:t>
            </w:r>
          </w:p>
        </w:tc>
      </w:tr>
      <w:tr w:rsidR="00E61971" w:rsidRPr="00E61971" w14:paraId="24CA7F29" w14:textId="77777777" w:rsidTr="00E619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0" w:type="dxa"/>
            <w:noWrap/>
            <w:hideMark/>
          </w:tcPr>
          <w:p w14:paraId="1FA271C1" w14:textId="77777777" w:rsidR="00E61971" w:rsidRPr="00E61971" w:rsidRDefault="00E61971" w:rsidP="00E61971">
            <w:pPr>
              <w:spacing w:line="240" w:lineRule="auto"/>
              <w:rPr>
                <w:rFonts w:ascii="Calibri" w:eastAsia="Times New Roman" w:hAnsi="Calibri" w:cs="Calibri"/>
                <w:color w:val="000000"/>
                <w:lang w:eastAsia="sv-SE"/>
              </w:rPr>
            </w:pPr>
            <w:r w:rsidRPr="00E61971">
              <w:rPr>
                <w:rFonts w:ascii="Calibri" w:eastAsia="Times New Roman" w:hAnsi="Calibri" w:cs="Calibri"/>
                <w:color w:val="000000"/>
                <w:lang w:eastAsia="sv-SE"/>
              </w:rPr>
              <w:t>Teknikprogrammet</w:t>
            </w:r>
          </w:p>
        </w:tc>
        <w:tc>
          <w:tcPr>
            <w:tcW w:w="1660" w:type="dxa"/>
            <w:noWrap/>
            <w:hideMark/>
          </w:tcPr>
          <w:p w14:paraId="35F2BD13" w14:textId="77777777" w:rsidR="00E61971" w:rsidRPr="00E61971" w:rsidRDefault="00E61971" w:rsidP="00E61971">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281</w:t>
            </w:r>
          </w:p>
        </w:tc>
        <w:tc>
          <w:tcPr>
            <w:tcW w:w="2100" w:type="dxa"/>
            <w:noWrap/>
            <w:hideMark/>
          </w:tcPr>
          <w:p w14:paraId="3C4C5213" w14:textId="77777777" w:rsidR="00E61971" w:rsidRPr="00E61971" w:rsidRDefault="00E61971" w:rsidP="00E61971">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262</w:t>
            </w:r>
          </w:p>
        </w:tc>
        <w:tc>
          <w:tcPr>
            <w:tcW w:w="1520" w:type="dxa"/>
            <w:noWrap/>
            <w:hideMark/>
          </w:tcPr>
          <w:p w14:paraId="56F58A61" w14:textId="77777777" w:rsidR="00E61971" w:rsidRPr="00E61971" w:rsidRDefault="00E61971" w:rsidP="00E61971">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335</w:t>
            </w:r>
          </w:p>
        </w:tc>
      </w:tr>
      <w:tr w:rsidR="00E61971" w:rsidRPr="00E61971" w14:paraId="569D32E9" w14:textId="77777777" w:rsidTr="00E61971">
        <w:trPr>
          <w:trHeight w:val="300"/>
        </w:trPr>
        <w:tc>
          <w:tcPr>
            <w:cnfStyle w:val="001000000000" w:firstRow="0" w:lastRow="0" w:firstColumn="1" w:lastColumn="0" w:oddVBand="0" w:evenVBand="0" w:oddHBand="0" w:evenHBand="0" w:firstRowFirstColumn="0" w:firstRowLastColumn="0" w:lastRowFirstColumn="0" w:lastRowLastColumn="0"/>
            <w:tcW w:w="3880" w:type="dxa"/>
            <w:noWrap/>
            <w:hideMark/>
          </w:tcPr>
          <w:p w14:paraId="077D0C28" w14:textId="77777777" w:rsidR="00E61971" w:rsidRPr="00E61971" w:rsidRDefault="00E61971" w:rsidP="00E61971">
            <w:pPr>
              <w:spacing w:line="240" w:lineRule="auto"/>
              <w:rPr>
                <w:rFonts w:ascii="Calibri" w:eastAsia="Times New Roman" w:hAnsi="Calibri" w:cs="Calibri"/>
                <w:color w:val="000000"/>
                <w:lang w:eastAsia="sv-SE"/>
              </w:rPr>
            </w:pPr>
            <w:r w:rsidRPr="00E61971">
              <w:rPr>
                <w:rFonts w:ascii="Calibri" w:eastAsia="Times New Roman" w:hAnsi="Calibri" w:cs="Calibri"/>
                <w:color w:val="000000"/>
                <w:lang w:eastAsia="sv-SE"/>
              </w:rPr>
              <w:t>Naturvetenskapsprogrammet</w:t>
            </w:r>
          </w:p>
        </w:tc>
        <w:tc>
          <w:tcPr>
            <w:tcW w:w="1660" w:type="dxa"/>
            <w:noWrap/>
            <w:hideMark/>
          </w:tcPr>
          <w:p w14:paraId="63482036" w14:textId="77777777" w:rsidR="00E61971" w:rsidRPr="00E61971" w:rsidRDefault="00E61971" w:rsidP="00E61971">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279</w:t>
            </w:r>
          </w:p>
        </w:tc>
        <w:tc>
          <w:tcPr>
            <w:tcW w:w="2100" w:type="dxa"/>
            <w:noWrap/>
            <w:hideMark/>
          </w:tcPr>
          <w:p w14:paraId="6108B4F8" w14:textId="77777777" w:rsidR="00E61971" w:rsidRPr="00E61971" w:rsidRDefault="00E61971" w:rsidP="00E61971">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253</w:t>
            </w:r>
          </w:p>
        </w:tc>
        <w:tc>
          <w:tcPr>
            <w:tcW w:w="1520" w:type="dxa"/>
            <w:noWrap/>
            <w:hideMark/>
          </w:tcPr>
          <w:p w14:paraId="261389E1" w14:textId="77777777" w:rsidR="00E61971" w:rsidRPr="00E61971" w:rsidRDefault="00E61971" w:rsidP="00E61971">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320</w:t>
            </w:r>
          </w:p>
        </w:tc>
      </w:tr>
      <w:tr w:rsidR="00E61971" w:rsidRPr="00E61971" w14:paraId="670D648D" w14:textId="77777777" w:rsidTr="00E619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0" w:type="dxa"/>
            <w:noWrap/>
            <w:hideMark/>
          </w:tcPr>
          <w:p w14:paraId="67B6FAFF" w14:textId="77777777" w:rsidR="00E61971" w:rsidRPr="00E61971" w:rsidRDefault="00E61971" w:rsidP="00E61971">
            <w:pPr>
              <w:spacing w:line="240" w:lineRule="auto"/>
              <w:rPr>
                <w:rFonts w:ascii="Calibri" w:eastAsia="Times New Roman" w:hAnsi="Calibri" w:cs="Calibri"/>
                <w:color w:val="000000"/>
                <w:lang w:eastAsia="sv-SE"/>
              </w:rPr>
            </w:pPr>
            <w:r w:rsidRPr="00E61971">
              <w:rPr>
                <w:rFonts w:ascii="Calibri" w:eastAsia="Times New Roman" w:hAnsi="Calibri" w:cs="Calibri"/>
                <w:color w:val="000000"/>
                <w:lang w:eastAsia="sv-SE"/>
              </w:rPr>
              <w:t>Estetiska programmet</w:t>
            </w:r>
          </w:p>
        </w:tc>
        <w:tc>
          <w:tcPr>
            <w:tcW w:w="1660" w:type="dxa"/>
            <w:noWrap/>
            <w:hideMark/>
          </w:tcPr>
          <w:p w14:paraId="71C7E71E" w14:textId="77777777" w:rsidR="00E61971" w:rsidRPr="00E61971" w:rsidRDefault="00E61971" w:rsidP="00E61971">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202</w:t>
            </w:r>
          </w:p>
        </w:tc>
        <w:tc>
          <w:tcPr>
            <w:tcW w:w="2100" w:type="dxa"/>
            <w:noWrap/>
            <w:hideMark/>
          </w:tcPr>
          <w:p w14:paraId="1CFA6BFA" w14:textId="77777777" w:rsidR="00E61971" w:rsidRPr="00E61971" w:rsidRDefault="00E61971" w:rsidP="00E61971">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187</w:t>
            </w:r>
          </w:p>
        </w:tc>
        <w:tc>
          <w:tcPr>
            <w:tcW w:w="1520" w:type="dxa"/>
            <w:noWrap/>
            <w:hideMark/>
          </w:tcPr>
          <w:p w14:paraId="4E0D15E2" w14:textId="77777777" w:rsidR="00E61971" w:rsidRPr="00E61971" w:rsidRDefault="00E61971" w:rsidP="00E61971">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291</w:t>
            </w:r>
          </w:p>
        </w:tc>
      </w:tr>
      <w:tr w:rsidR="00E61971" w:rsidRPr="00E61971" w14:paraId="0CC3AA7E" w14:textId="77777777" w:rsidTr="00E61971">
        <w:trPr>
          <w:trHeight w:val="300"/>
        </w:trPr>
        <w:tc>
          <w:tcPr>
            <w:cnfStyle w:val="001000000000" w:firstRow="0" w:lastRow="0" w:firstColumn="1" w:lastColumn="0" w:oddVBand="0" w:evenVBand="0" w:oddHBand="0" w:evenHBand="0" w:firstRowFirstColumn="0" w:firstRowLastColumn="0" w:lastRowFirstColumn="0" w:lastRowLastColumn="0"/>
            <w:tcW w:w="3880" w:type="dxa"/>
            <w:noWrap/>
            <w:hideMark/>
          </w:tcPr>
          <w:p w14:paraId="07D7732E" w14:textId="77777777" w:rsidR="00E61971" w:rsidRPr="00E61971" w:rsidRDefault="00E61971" w:rsidP="00E61971">
            <w:pPr>
              <w:spacing w:line="240" w:lineRule="auto"/>
              <w:rPr>
                <w:rFonts w:ascii="Calibri" w:eastAsia="Times New Roman" w:hAnsi="Calibri" w:cs="Calibri"/>
                <w:color w:val="000000"/>
                <w:lang w:eastAsia="sv-SE"/>
              </w:rPr>
            </w:pPr>
            <w:r w:rsidRPr="00E61971">
              <w:rPr>
                <w:rFonts w:ascii="Calibri" w:eastAsia="Times New Roman" w:hAnsi="Calibri" w:cs="Calibri"/>
                <w:color w:val="000000"/>
                <w:lang w:eastAsia="sv-SE"/>
              </w:rPr>
              <w:t>Bygg- och anläggningsprogrammet</w:t>
            </w:r>
          </w:p>
        </w:tc>
        <w:tc>
          <w:tcPr>
            <w:tcW w:w="1660" w:type="dxa"/>
            <w:noWrap/>
            <w:hideMark/>
          </w:tcPr>
          <w:p w14:paraId="6F6A6C26" w14:textId="77777777" w:rsidR="00E61971" w:rsidRPr="00E61971" w:rsidRDefault="00E61971" w:rsidP="00E61971">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159</w:t>
            </w:r>
          </w:p>
        </w:tc>
        <w:tc>
          <w:tcPr>
            <w:tcW w:w="2100" w:type="dxa"/>
            <w:noWrap/>
            <w:hideMark/>
          </w:tcPr>
          <w:p w14:paraId="60C3CFBC" w14:textId="77777777" w:rsidR="00E61971" w:rsidRPr="00E61971" w:rsidRDefault="00E61971" w:rsidP="00E61971">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148</w:t>
            </w:r>
          </w:p>
        </w:tc>
        <w:tc>
          <w:tcPr>
            <w:tcW w:w="1520" w:type="dxa"/>
            <w:noWrap/>
            <w:hideMark/>
          </w:tcPr>
          <w:p w14:paraId="530548B8" w14:textId="77777777" w:rsidR="00E61971" w:rsidRPr="00E61971" w:rsidRDefault="00E61971" w:rsidP="00E61971">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224</w:t>
            </w:r>
          </w:p>
        </w:tc>
      </w:tr>
      <w:tr w:rsidR="00E61971" w:rsidRPr="00E61971" w14:paraId="19D00CAA" w14:textId="77777777" w:rsidTr="00E619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0" w:type="dxa"/>
            <w:noWrap/>
            <w:hideMark/>
          </w:tcPr>
          <w:p w14:paraId="4970499D" w14:textId="77777777" w:rsidR="00E61971" w:rsidRPr="00E61971" w:rsidRDefault="00E61971" w:rsidP="00E61971">
            <w:pPr>
              <w:spacing w:line="240" w:lineRule="auto"/>
              <w:rPr>
                <w:rFonts w:ascii="Calibri" w:eastAsia="Times New Roman" w:hAnsi="Calibri" w:cs="Calibri"/>
                <w:color w:val="000000"/>
                <w:lang w:eastAsia="sv-SE"/>
              </w:rPr>
            </w:pPr>
            <w:r w:rsidRPr="00E61971">
              <w:rPr>
                <w:rFonts w:ascii="Calibri" w:eastAsia="Times New Roman" w:hAnsi="Calibri" w:cs="Calibri"/>
                <w:color w:val="000000"/>
                <w:lang w:eastAsia="sv-SE"/>
              </w:rPr>
              <w:t>Fordons- och transportprogrammet</w:t>
            </w:r>
          </w:p>
        </w:tc>
        <w:tc>
          <w:tcPr>
            <w:tcW w:w="1660" w:type="dxa"/>
            <w:noWrap/>
            <w:hideMark/>
          </w:tcPr>
          <w:p w14:paraId="73C4DB75" w14:textId="77777777" w:rsidR="00E61971" w:rsidRPr="00E61971" w:rsidRDefault="00E61971" w:rsidP="00E61971">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146</w:t>
            </w:r>
          </w:p>
        </w:tc>
        <w:tc>
          <w:tcPr>
            <w:tcW w:w="2100" w:type="dxa"/>
            <w:noWrap/>
            <w:hideMark/>
          </w:tcPr>
          <w:p w14:paraId="62240605" w14:textId="77777777" w:rsidR="00E61971" w:rsidRPr="00E61971" w:rsidRDefault="00E61971" w:rsidP="00E61971">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133</w:t>
            </w:r>
          </w:p>
        </w:tc>
        <w:tc>
          <w:tcPr>
            <w:tcW w:w="1520" w:type="dxa"/>
            <w:noWrap/>
            <w:hideMark/>
          </w:tcPr>
          <w:p w14:paraId="1B07EB06" w14:textId="77777777" w:rsidR="00E61971" w:rsidRPr="00E61971" w:rsidRDefault="00E61971" w:rsidP="00E61971">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186</w:t>
            </w:r>
          </w:p>
        </w:tc>
      </w:tr>
      <w:tr w:rsidR="00E61971" w:rsidRPr="00E61971" w14:paraId="2A5B306E" w14:textId="77777777" w:rsidTr="00E61971">
        <w:trPr>
          <w:trHeight w:val="300"/>
        </w:trPr>
        <w:tc>
          <w:tcPr>
            <w:cnfStyle w:val="001000000000" w:firstRow="0" w:lastRow="0" w:firstColumn="1" w:lastColumn="0" w:oddVBand="0" w:evenVBand="0" w:oddHBand="0" w:evenHBand="0" w:firstRowFirstColumn="0" w:firstRowLastColumn="0" w:lastRowFirstColumn="0" w:lastRowLastColumn="0"/>
            <w:tcW w:w="3880" w:type="dxa"/>
            <w:noWrap/>
            <w:hideMark/>
          </w:tcPr>
          <w:p w14:paraId="5D82942C" w14:textId="77777777" w:rsidR="00E61971" w:rsidRPr="00E61971" w:rsidRDefault="00E61971" w:rsidP="00E61971">
            <w:pPr>
              <w:spacing w:line="240" w:lineRule="auto"/>
              <w:rPr>
                <w:rFonts w:ascii="Calibri" w:eastAsia="Times New Roman" w:hAnsi="Calibri" w:cs="Calibri"/>
                <w:color w:val="000000"/>
                <w:lang w:eastAsia="sv-SE"/>
              </w:rPr>
            </w:pPr>
            <w:r w:rsidRPr="00E61971">
              <w:rPr>
                <w:rFonts w:ascii="Calibri" w:eastAsia="Times New Roman" w:hAnsi="Calibri" w:cs="Calibri"/>
                <w:color w:val="000000"/>
                <w:lang w:eastAsia="sv-SE"/>
              </w:rPr>
              <w:t>Försäljnings- och serviceprogrammet</w:t>
            </w:r>
          </w:p>
        </w:tc>
        <w:tc>
          <w:tcPr>
            <w:tcW w:w="1660" w:type="dxa"/>
            <w:noWrap/>
            <w:hideMark/>
          </w:tcPr>
          <w:p w14:paraId="757B4196" w14:textId="77777777" w:rsidR="00E61971" w:rsidRPr="00E61971" w:rsidRDefault="00E61971" w:rsidP="00E61971">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137</w:t>
            </w:r>
          </w:p>
        </w:tc>
        <w:tc>
          <w:tcPr>
            <w:tcW w:w="2100" w:type="dxa"/>
            <w:noWrap/>
            <w:hideMark/>
          </w:tcPr>
          <w:p w14:paraId="148FFD06" w14:textId="77777777" w:rsidR="00E61971" w:rsidRPr="00E61971" w:rsidRDefault="00E61971" w:rsidP="00E61971">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120</w:t>
            </w:r>
          </w:p>
        </w:tc>
        <w:tc>
          <w:tcPr>
            <w:tcW w:w="1520" w:type="dxa"/>
            <w:noWrap/>
            <w:hideMark/>
          </w:tcPr>
          <w:p w14:paraId="72EA8773" w14:textId="77777777" w:rsidR="00E61971" w:rsidRPr="00E61971" w:rsidRDefault="00E61971" w:rsidP="00E61971">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185</w:t>
            </w:r>
          </w:p>
        </w:tc>
      </w:tr>
      <w:tr w:rsidR="00E61971" w:rsidRPr="00E61971" w14:paraId="029C0347" w14:textId="77777777" w:rsidTr="00E619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0" w:type="dxa"/>
            <w:noWrap/>
            <w:hideMark/>
          </w:tcPr>
          <w:p w14:paraId="075DA3F0" w14:textId="77777777" w:rsidR="00E61971" w:rsidRPr="00E61971" w:rsidRDefault="00E61971" w:rsidP="00E61971">
            <w:pPr>
              <w:spacing w:line="240" w:lineRule="auto"/>
              <w:rPr>
                <w:rFonts w:ascii="Calibri" w:eastAsia="Times New Roman" w:hAnsi="Calibri" w:cs="Calibri"/>
                <w:color w:val="000000"/>
                <w:lang w:eastAsia="sv-SE"/>
              </w:rPr>
            </w:pPr>
            <w:r w:rsidRPr="00E61971">
              <w:rPr>
                <w:rFonts w:ascii="Calibri" w:eastAsia="Times New Roman" w:hAnsi="Calibri" w:cs="Calibri"/>
                <w:color w:val="000000"/>
                <w:lang w:eastAsia="sv-SE"/>
              </w:rPr>
              <w:t>Naturbruksprogrammet</w:t>
            </w:r>
          </w:p>
        </w:tc>
        <w:tc>
          <w:tcPr>
            <w:tcW w:w="1660" w:type="dxa"/>
            <w:noWrap/>
            <w:hideMark/>
          </w:tcPr>
          <w:p w14:paraId="2E66D59A" w14:textId="77777777" w:rsidR="00E61971" w:rsidRPr="00E61971" w:rsidRDefault="00E61971" w:rsidP="00E61971">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123</w:t>
            </w:r>
          </w:p>
        </w:tc>
        <w:tc>
          <w:tcPr>
            <w:tcW w:w="2100" w:type="dxa"/>
            <w:noWrap/>
            <w:hideMark/>
          </w:tcPr>
          <w:p w14:paraId="3A1D3D40" w14:textId="77777777" w:rsidR="00E61971" w:rsidRPr="00E61971" w:rsidRDefault="00E61971" w:rsidP="00E61971">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115</w:t>
            </w:r>
          </w:p>
        </w:tc>
        <w:tc>
          <w:tcPr>
            <w:tcW w:w="1520" w:type="dxa"/>
            <w:noWrap/>
            <w:hideMark/>
          </w:tcPr>
          <w:p w14:paraId="0EC3A4F5" w14:textId="77777777" w:rsidR="00E61971" w:rsidRPr="00E61971" w:rsidRDefault="00E61971" w:rsidP="00E61971">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173</w:t>
            </w:r>
          </w:p>
        </w:tc>
      </w:tr>
      <w:tr w:rsidR="00E61971" w:rsidRPr="00E61971" w14:paraId="61449752" w14:textId="77777777" w:rsidTr="00E61971">
        <w:trPr>
          <w:trHeight w:val="300"/>
        </w:trPr>
        <w:tc>
          <w:tcPr>
            <w:cnfStyle w:val="001000000000" w:firstRow="0" w:lastRow="0" w:firstColumn="1" w:lastColumn="0" w:oddVBand="0" w:evenVBand="0" w:oddHBand="0" w:evenHBand="0" w:firstRowFirstColumn="0" w:firstRowLastColumn="0" w:lastRowFirstColumn="0" w:lastRowLastColumn="0"/>
            <w:tcW w:w="3880" w:type="dxa"/>
            <w:noWrap/>
            <w:hideMark/>
          </w:tcPr>
          <w:p w14:paraId="36367E14" w14:textId="77777777" w:rsidR="00E61971" w:rsidRPr="00E61971" w:rsidRDefault="00E61971" w:rsidP="00E61971">
            <w:pPr>
              <w:spacing w:line="240" w:lineRule="auto"/>
              <w:rPr>
                <w:rFonts w:ascii="Calibri" w:eastAsia="Times New Roman" w:hAnsi="Calibri" w:cs="Calibri"/>
                <w:color w:val="000000"/>
                <w:lang w:eastAsia="sv-SE"/>
              </w:rPr>
            </w:pPr>
            <w:r w:rsidRPr="00E61971">
              <w:rPr>
                <w:rFonts w:ascii="Calibri" w:eastAsia="Times New Roman" w:hAnsi="Calibri" w:cs="Calibri"/>
                <w:color w:val="000000"/>
                <w:lang w:eastAsia="sv-SE"/>
              </w:rPr>
              <w:t>Barn- och fritidsprogrammet</w:t>
            </w:r>
          </w:p>
        </w:tc>
        <w:tc>
          <w:tcPr>
            <w:tcW w:w="1660" w:type="dxa"/>
            <w:noWrap/>
            <w:hideMark/>
          </w:tcPr>
          <w:p w14:paraId="638FA373" w14:textId="77777777" w:rsidR="00E61971" w:rsidRPr="00E61971" w:rsidRDefault="00E61971" w:rsidP="00E61971">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115</w:t>
            </w:r>
          </w:p>
        </w:tc>
        <w:tc>
          <w:tcPr>
            <w:tcW w:w="2100" w:type="dxa"/>
            <w:noWrap/>
            <w:hideMark/>
          </w:tcPr>
          <w:p w14:paraId="187E6FFC" w14:textId="77777777" w:rsidR="00E61971" w:rsidRPr="00E61971" w:rsidRDefault="00E61971" w:rsidP="00E61971">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107</w:t>
            </w:r>
          </w:p>
        </w:tc>
        <w:tc>
          <w:tcPr>
            <w:tcW w:w="1520" w:type="dxa"/>
            <w:noWrap/>
            <w:hideMark/>
          </w:tcPr>
          <w:p w14:paraId="459ADE07" w14:textId="77777777" w:rsidR="00E61971" w:rsidRPr="00E61971" w:rsidRDefault="00E61971" w:rsidP="00E61971">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162</w:t>
            </w:r>
          </w:p>
        </w:tc>
      </w:tr>
      <w:tr w:rsidR="00E61971" w:rsidRPr="00E61971" w14:paraId="57D80C25" w14:textId="77777777" w:rsidTr="00E619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0" w:type="dxa"/>
            <w:noWrap/>
            <w:hideMark/>
          </w:tcPr>
          <w:p w14:paraId="1F6E0A65" w14:textId="77777777" w:rsidR="00E61971" w:rsidRPr="00E61971" w:rsidRDefault="00E61971" w:rsidP="00E61971">
            <w:pPr>
              <w:spacing w:line="240" w:lineRule="auto"/>
              <w:rPr>
                <w:rFonts w:ascii="Calibri" w:eastAsia="Times New Roman" w:hAnsi="Calibri" w:cs="Calibri"/>
                <w:color w:val="000000"/>
                <w:lang w:eastAsia="sv-SE"/>
              </w:rPr>
            </w:pPr>
            <w:r w:rsidRPr="00E61971">
              <w:rPr>
                <w:rFonts w:ascii="Calibri" w:eastAsia="Times New Roman" w:hAnsi="Calibri" w:cs="Calibri"/>
                <w:color w:val="000000"/>
                <w:lang w:eastAsia="sv-SE"/>
              </w:rPr>
              <w:t>Vård- och omsorgsprogrammet</w:t>
            </w:r>
          </w:p>
        </w:tc>
        <w:tc>
          <w:tcPr>
            <w:tcW w:w="1660" w:type="dxa"/>
            <w:noWrap/>
            <w:hideMark/>
          </w:tcPr>
          <w:p w14:paraId="5B9183DB" w14:textId="77777777" w:rsidR="00E61971" w:rsidRPr="00E61971" w:rsidRDefault="00E61971" w:rsidP="00E61971">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110</w:t>
            </w:r>
          </w:p>
        </w:tc>
        <w:tc>
          <w:tcPr>
            <w:tcW w:w="2100" w:type="dxa"/>
            <w:noWrap/>
            <w:hideMark/>
          </w:tcPr>
          <w:p w14:paraId="787C471D" w14:textId="77777777" w:rsidR="00E61971" w:rsidRPr="00E61971" w:rsidRDefault="00E61971" w:rsidP="00E61971">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101</w:t>
            </w:r>
          </w:p>
        </w:tc>
        <w:tc>
          <w:tcPr>
            <w:tcW w:w="1520" w:type="dxa"/>
            <w:noWrap/>
            <w:hideMark/>
          </w:tcPr>
          <w:p w14:paraId="52C12C94" w14:textId="77777777" w:rsidR="00E61971" w:rsidRPr="00E61971" w:rsidRDefault="00E61971" w:rsidP="00E61971">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163</w:t>
            </w:r>
          </w:p>
        </w:tc>
      </w:tr>
      <w:tr w:rsidR="00E61971" w:rsidRPr="00E61971" w14:paraId="5EE0EAD5" w14:textId="77777777" w:rsidTr="00E61971">
        <w:trPr>
          <w:trHeight w:val="300"/>
        </w:trPr>
        <w:tc>
          <w:tcPr>
            <w:cnfStyle w:val="001000000000" w:firstRow="0" w:lastRow="0" w:firstColumn="1" w:lastColumn="0" w:oddVBand="0" w:evenVBand="0" w:oddHBand="0" w:evenHBand="0" w:firstRowFirstColumn="0" w:firstRowLastColumn="0" w:lastRowFirstColumn="0" w:lastRowLastColumn="0"/>
            <w:tcW w:w="3880" w:type="dxa"/>
            <w:noWrap/>
            <w:hideMark/>
          </w:tcPr>
          <w:p w14:paraId="1656D43D" w14:textId="77777777" w:rsidR="00E61971" w:rsidRPr="00E61971" w:rsidRDefault="00E61971" w:rsidP="00E61971">
            <w:pPr>
              <w:spacing w:line="240" w:lineRule="auto"/>
              <w:rPr>
                <w:rFonts w:ascii="Calibri" w:eastAsia="Times New Roman" w:hAnsi="Calibri" w:cs="Calibri"/>
                <w:color w:val="000000"/>
                <w:lang w:eastAsia="sv-SE"/>
              </w:rPr>
            </w:pPr>
            <w:r w:rsidRPr="00E61971">
              <w:rPr>
                <w:rFonts w:ascii="Calibri" w:eastAsia="Times New Roman" w:hAnsi="Calibri" w:cs="Calibri"/>
                <w:color w:val="000000"/>
                <w:lang w:eastAsia="sv-SE"/>
              </w:rPr>
              <w:t>El- och energiprogrammet</w:t>
            </w:r>
          </w:p>
        </w:tc>
        <w:tc>
          <w:tcPr>
            <w:tcW w:w="1660" w:type="dxa"/>
            <w:noWrap/>
            <w:hideMark/>
          </w:tcPr>
          <w:p w14:paraId="1C18F81C" w14:textId="77777777" w:rsidR="00E61971" w:rsidRPr="00E61971" w:rsidRDefault="00E61971" w:rsidP="00E61971">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109</w:t>
            </w:r>
          </w:p>
        </w:tc>
        <w:tc>
          <w:tcPr>
            <w:tcW w:w="2100" w:type="dxa"/>
            <w:noWrap/>
            <w:hideMark/>
          </w:tcPr>
          <w:p w14:paraId="04F31CBF" w14:textId="77777777" w:rsidR="00E61971" w:rsidRPr="00E61971" w:rsidRDefault="00E61971" w:rsidP="00E61971">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101</w:t>
            </w:r>
          </w:p>
        </w:tc>
        <w:tc>
          <w:tcPr>
            <w:tcW w:w="1520" w:type="dxa"/>
            <w:noWrap/>
            <w:hideMark/>
          </w:tcPr>
          <w:p w14:paraId="7DA2854E" w14:textId="77777777" w:rsidR="00E61971" w:rsidRPr="00E61971" w:rsidRDefault="00E61971" w:rsidP="00E61971">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139</w:t>
            </w:r>
          </w:p>
        </w:tc>
      </w:tr>
      <w:tr w:rsidR="00E61971" w:rsidRPr="00E61971" w14:paraId="321B5CE5" w14:textId="77777777" w:rsidTr="00E619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0" w:type="dxa"/>
            <w:noWrap/>
            <w:hideMark/>
          </w:tcPr>
          <w:p w14:paraId="759DE3FD" w14:textId="77777777" w:rsidR="00E61971" w:rsidRPr="00E61971" w:rsidRDefault="00E61971" w:rsidP="00E61971">
            <w:pPr>
              <w:spacing w:line="240" w:lineRule="auto"/>
              <w:rPr>
                <w:rFonts w:ascii="Calibri" w:eastAsia="Times New Roman" w:hAnsi="Calibri" w:cs="Calibri"/>
                <w:color w:val="000000"/>
                <w:lang w:eastAsia="sv-SE"/>
              </w:rPr>
            </w:pPr>
            <w:r w:rsidRPr="00E61971">
              <w:rPr>
                <w:rFonts w:ascii="Calibri" w:eastAsia="Times New Roman" w:hAnsi="Calibri" w:cs="Calibri"/>
                <w:color w:val="000000"/>
                <w:lang w:eastAsia="sv-SE"/>
              </w:rPr>
              <w:t>Hantverksprogrammet</w:t>
            </w:r>
          </w:p>
        </w:tc>
        <w:tc>
          <w:tcPr>
            <w:tcW w:w="1660" w:type="dxa"/>
            <w:noWrap/>
            <w:hideMark/>
          </w:tcPr>
          <w:p w14:paraId="45404F5B" w14:textId="77777777" w:rsidR="00E61971" w:rsidRPr="00E61971" w:rsidRDefault="00E61971" w:rsidP="00E61971">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81</w:t>
            </w:r>
          </w:p>
        </w:tc>
        <w:tc>
          <w:tcPr>
            <w:tcW w:w="2100" w:type="dxa"/>
            <w:noWrap/>
            <w:hideMark/>
          </w:tcPr>
          <w:p w14:paraId="4F312602" w14:textId="77777777" w:rsidR="00E61971" w:rsidRPr="00E61971" w:rsidRDefault="00E61971" w:rsidP="00E61971">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76</w:t>
            </w:r>
          </w:p>
        </w:tc>
        <w:tc>
          <w:tcPr>
            <w:tcW w:w="1520" w:type="dxa"/>
            <w:noWrap/>
            <w:hideMark/>
          </w:tcPr>
          <w:p w14:paraId="2B8BED4D" w14:textId="77777777" w:rsidR="00E61971" w:rsidRPr="00E61971" w:rsidRDefault="00E61971" w:rsidP="00E61971">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150</w:t>
            </w:r>
          </w:p>
        </w:tc>
      </w:tr>
      <w:tr w:rsidR="00E61971" w:rsidRPr="00E61971" w14:paraId="1BABEB80" w14:textId="77777777" w:rsidTr="00E61971">
        <w:trPr>
          <w:trHeight w:val="300"/>
        </w:trPr>
        <w:tc>
          <w:tcPr>
            <w:cnfStyle w:val="001000000000" w:firstRow="0" w:lastRow="0" w:firstColumn="1" w:lastColumn="0" w:oddVBand="0" w:evenVBand="0" w:oddHBand="0" w:evenHBand="0" w:firstRowFirstColumn="0" w:firstRowLastColumn="0" w:lastRowFirstColumn="0" w:lastRowLastColumn="0"/>
            <w:tcW w:w="3880" w:type="dxa"/>
            <w:noWrap/>
            <w:hideMark/>
          </w:tcPr>
          <w:p w14:paraId="5EC78053" w14:textId="77777777" w:rsidR="00E61971" w:rsidRPr="00E61971" w:rsidRDefault="00E61971" w:rsidP="00E61971">
            <w:pPr>
              <w:spacing w:line="240" w:lineRule="auto"/>
              <w:rPr>
                <w:rFonts w:ascii="Calibri" w:eastAsia="Times New Roman" w:hAnsi="Calibri" w:cs="Calibri"/>
                <w:color w:val="000000"/>
                <w:lang w:eastAsia="sv-SE"/>
              </w:rPr>
            </w:pPr>
            <w:r w:rsidRPr="00E61971">
              <w:rPr>
                <w:rFonts w:ascii="Calibri" w:eastAsia="Times New Roman" w:hAnsi="Calibri" w:cs="Calibri"/>
                <w:color w:val="000000"/>
                <w:lang w:eastAsia="sv-SE"/>
              </w:rPr>
              <w:t>Industritekniska programmet</w:t>
            </w:r>
          </w:p>
        </w:tc>
        <w:tc>
          <w:tcPr>
            <w:tcW w:w="1660" w:type="dxa"/>
            <w:noWrap/>
            <w:hideMark/>
          </w:tcPr>
          <w:p w14:paraId="2692E6C4" w14:textId="77777777" w:rsidR="00E61971" w:rsidRPr="00E61971" w:rsidRDefault="00E61971" w:rsidP="00E61971">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74</w:t>
            </w:r>
          </w:p>
        </w:tc>
        <w:tc>
          <w:tcPr>
            <w:tcW w:w="2100" w:type="dxa"/>
            <w:noWrap/>
            <w:hideMark/>
          </w:tcPr>
          <w:p w14:paraId="6CABB548" w14:textId="77777777" w:rsidR="00E61971" w:rsidRPr="00E61971" w:rsidRDefault="00E61971" w:rsidP="00E61971">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71</w:t>
            </w:r>
          </w:p>
        </w:tc>
        <w:tc>
          <w:tcPr>
            <w:tcW w:w="1520" w:type="dxa"/>
            <w:noWrap/>
            <w:hideMark/>
          </w:tcPr>
          <w:p w14:paraId="12568152" w14:textId="77777777" w:rsidR="00E61971" w:rsidRPr="00E61971" w:rsidRDefault="00E61971" w:rsidP="00E61971">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92</w:t>
            </w:r>
          </w:p>
        </w:tc>
      </w:tr>
      <w:tr w:rsidR="00E61971" w:rsidRPr="00E61971" w14:paraId="59D71270" w14:textId="77777777" w:rsidTr="00E619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0" w:type="dxa"/>
            <w:noWrap/>
            <w:hideMark/>
          </w:tcPr>
          <w:p w14:paraId="2D7656A2" w14:textId="77777777" w:rsidR="00E61971" w:rsidRPr="00E61971" w:rsidRDefault="00E61971" w:rsidP="00E61971">
            <w:pPr>
              <w:spacing w:line="240" w:lineRule="auto"/>
              <w:rPr>
                <w:rFonts w:ascii="Calibri" w:eastAsia="Times New Roman" w:hAnsi="Calibri" w:cs="Calibri"/>
                <w:color w:val="000000"/>
                <w:lang w:eastAsia="sv-SE"/>
              </w:rPr>
            </w:pPr>
            <w:r w:rsidRPr="00E61971">
              <w:rPr>
                <w:rFonts w:ascii="Calibri" w:eastAsia="Times New Roman" w:hAnsi="Calibri" w:cs="Calibri"/>
                <w:color w:val="000000"/>
                <w:lang w:eastAsia="sv-SE"/>
              </w:rPr>
              <w:t>Restaurang- och livsmedelsprogrammet</w:t>
            </w:r>
          </w:p>
        </w:tc>
        <w:tc>
          <w:tcPr>
            <w:tcW w:w="1660" w:type="dxa"/>
            <w:noWrap/>
            <w:hideMark/>
          </w:tcPr>
          <w:p w14:paraId="2FE6431E" w14:textId="77777777" w:rsidR="00E61971" w:rsidRPr="00E61971" w:rsidRDefault="00E61971" w:rsidP="00E61971">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47</w:t>
            </w:r>
          </w:p>
        </w:tc>
        <w:tc>
          <w:tcPr>
            <w:tcW w:w="2100" w:type="dxa"/>
            <w:noWrap/>
            <w:hideMark/>
          </w:tcPr>
          <w:p w14:paraId="2FA9AD91" w14:textId="77777777" w:rsidR="00E61971" w:rsidRPr="00E61971" w:rsidRDefault="00E61971" w:rsidP="00E61971">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44</w:t>
            </w:r>
          </w:p>
        </w:tc>
        <w:tc>
          <w:tcPr>
            <w:tcW w:w="1520" w:type="dxa"/>
            <w:noWrap/>
            <w:hideMark/>
          </w:tcPr>
          <w:p w14:paraId="1B745B16" w14:textId="77777777" w:rsidR="00E61971" w:rsidRPr="00E61971" w:rsidRDefault="00E61971" w:rsidP="00E61971">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65</w:t>
            </w:r>
          </w:p>
        </w:tc>
      </w:tr>
      <w:tr w:rsidR="00E61971" w:rsidRPr="00E61971" w14:paraId="42D05424" w14:textId="77777777" w:rsidTr="00E61971">
        <w:trPr>
          <w:trHeight w:val="300"/>
        </w:trPr>
        <w:tc>
          <w:tcPr>
            <w:cnfStyle w:val="001000000000" w:firstRow="0" w:lastRow="0" w:firstColumn="1" w:lastColumn="0" w:oddVBand="0" w:evenVBand="0" w:oddHBand="0" w:evenHBand="0" w:firstRowFirstColumn="0" w:firstRowLastColumn="0" w:lastRowFirstColumn="0" w:lastRowLastColumn="0"/>
            <w:tcW w:w="3880" w:type="dxa"/>
            <w:noWrap/>
            <w:hideMark/>
          </w:tcPr>
          <w:p w14:paraId="2AEB3C6A" w14:textId="77777777" w:rsidR="00E61971" w:rsidRPr="00E61971" w:rsidRDefault="00E61971" w:rsidP="00E61971">
            <w:pPr>
              <w:spacing w:line="240" w:lineRule="auto"/>
              <w:rPr>
                <w:rFonts w:ascii="Calibri" w:eastAsia="Times New Roman" w:hAnsi="Calibri" w:cs="Calibri"/>
                <w:color w:val="000000"/>
                <w:lang w:eastAsia="sv-SE"/>
              </w:rPr>
            </w:pPr>
            <w:r w:rsidRPr="00E61971">
              <w:rPr>
                <w:rFonts w:ascii="Calibri" w:eastAsia="Times New Roman" w:hAnsi="Calibri" w:cs="Calibri"/>
                <w:color w:val="000000"/>
                <w:lang w:eastAsia="sv-SE"/>
              </w:rPr>
              <w:t>VVS- och fastighetsprogrammet</w:t>
            </w:r>
          </w:p>
        </w:tc>
        <w:tc>
          <w:tcPr>
            <w:tcW w:w="1660" w:type="dxa"/>
            <w:noWrap/>
            <w:hideMark/>
          </w:tcPr>
          <w:p w14:paraId="1D796D4D" w14:textId="77777777" w:rsidR="00E61971" w:rsidRPr="00E61971" w:rsidRDefault="00E61971" w:rsidP="00E61971">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36</w:t>
            </w:r>
          </w:p>
        </w:tc>
        <w:tc>
          <w:tcPr>
            <w:tcW w:w="2100" w:type="dxa"/>
            <w:noWrap/>
            <w:hideMark/>
          </w:tcPr>
          <w:p w14:paraId="5662DEB1" w14:textId="77777777" w:rsidR="00E61971" w:rsidRPr="00E61971" w:rsidRDefault="00E61971" w:rsidP="00E61971">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32</w:t>
            </w:r>
          </w:p>
        </w:tc>
        <w:tc>
          <w:tcPr>
            <w:tcW w:w="1520" w:type="dxa"/>
            <w:noWrap/>
            <w:hideMark/>
          </w:tcPr>
          <w:p w14:paraId="2A05FD3A" w14:textId="77777777" w:rsidR="00E61971" w:rsidRPr="00E61971" w:rsidRDefault="00E61971" w:rsidP="00E61971">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38</w:t>
            </w:r>
          </w:p>
        </w:tc>
      </w:tr>
      <w:tr w:rsidR="00E61971" w:rsidRPr="00E61971" w14:paraId="55758F74" w14:textId="77777777" w:rsidTr="00E619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80" w:type="dxa"/>
            <w:noWrap/>
            <w:hideMark/>
          </w:tcPr>
          <w:p w14:paraId="4D38BA26" w14:textId="77777777" w:rsidR="00E61971" w:rsidRPr="00E61971" w:rsidRDefault="00E61971" w:rsidP="00E61971">
            <w:pPr>
              <w:spacing w:line="240" w:lineRule="auto"/>
              <w:rPr>
                <w:rFonts w:ascii="Calibri" w:eastAsia="Times New Roman" w:hAnsi="Calibri" w:cs="Calibri"/>
                <w:color w:val="000000"/>
                <w:lang w:eastAsia="sv-SE"/>
              </w:rPr>
            </w:pPr>
            <w:r w:rsidRPr="00E61971">
              <w:rPr>
                <w:rFonts w:ascii="Calibri" w:eastAsia="Times New Roman" w:hAnsi="Calibri" w:cs="Calibri"/>
                <w:color w:val="000000"/>
                <w:lang w:eastAsia="sv-SE"/>
              </w:rPr>
              <w:t>Hotell- och turismprogrammet</w:t>
            </w:r>
          </w:p>
        </w:tc>
        <w:tc>
          <w:tcPr>
            <w:tcW w:w="1660" w:type="dxa"/>
            <w:noWrap/>
            <w:hideMark/>
          </w:tcPr>
          <w:p w14:paraId="144A322D" w14:textId="77777777" w:rsidR="00E61971" w:rsidRPr="00E61971" w:rsidRDefault="00E61971" w:rsidP="00E61971">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25</w:t>
            </w:r>
          </w:p>
        </w:tc>
        <w:tc>
          <w:tcPr>
            <w:tcW w:w="2100" w:type="dxa"/>
            <w:noWrap/>
            <w:hideMark/>
          </w:tcPr>
          <w:p w14:paraId="7D73B12D" w14:textId="77777777" w:rsidR="00E61971" w:rsidRPr="00E61971" w:rsidRDefault="00E61971" w:rsidP="00E61971">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23</w:t>
            </w:r>
          </w:p>
        </w:tc>
        <w:tc>
          <w:tcPr>
            <w:tcW w:w="1520" w:type="dxa"/>
            <w:noWrap/>
            <w:hideMark/>
          </w:tcPr>
          <w:p w14:paraId="5A60FA77" w14:textId="77777777" w:rsidR="00E61971" w:rsidRPr="00E61971" w:rsidRDefault="00E61971" w:rsidP="00E61971">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E61971">
              <w:rPr>
                <w:rFonts w:ascii="Calibri" w:eastAsia="Times New Roman" w:hAnsi="Calibri" w:cs="Calibri"/>
                <w:color w:val="000000"/>
                <w:lang w:eastAsia="sv-SE"/>
              </w:rPr>
              <w:t>31</w:t>
            </w:r>
          </w:p>
        </w:tc>
      </w:tr>
    </w:tbl>
    <w:p w14:paraId="7EEF6760" w14:textId="3F845526" w:rsidR="007716FB" w:rsidRDefault="00EF6108" w:rsidP="008B3524">
      <w:pPr>
        <w:spacing w:after="0" w:line="240" w:lineRule="auto"/>
        <w:ind w:left="-851"/>
        <w:rPr>
          <w:rFonts w:ascii="Arial" w:eastAsiaTheme="majorEastAsia" w:hAnsi="Arial" w:cstheme="majorBidi"/>
          <w:bCs/>
        </w:rPr>
      </w:pPr>
      <w:r>
        <w:rPr>
          <w:rFonts w:ascii="Arial" w:eastAsiaTheme="majorEastAsia" w:hAnsi="Arial" w:cstheme="majorBidi"/>
          <w:bCs/>
        </w:rPr>
        <w:br/>
      </w:r>
    </w:p>
    <w:tbl>
      <w:tblPr>
        <w:tblStyle w:val="Oformateradtabell1"/>
        <w:tblW w:w="9214" w:type="dxa"/>
        <w:tblInd w:w="-5" w:type="dxa"/>
        <w:tblLook w:val="04A0" w:firstRow="1" w:lastRow="0" w:firstColumn="1" w:lastColumn="0" w:noHBand="0" w:noVBand="1"/>
      </w:tblPr>
      <w:tblGrid>
        <w:gridCol w:w="3969"/>
        <w:gridCol w:w="1560"/>
        <w:gridCol w:w="2126"/>
        <w:gridCol w:w="1559"/>
      </w:tblGrid>
      <w:tr w:rsidR="00FA0A48" w:rsidRPr="00FA0A48" w14:paraId="319B955C" w14:textId="77777777" w:rsidTr="00FA0A4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45FD299A" w14:textId="77777777" w:rsidR="00FA0A48" w:rsidRPr="00FA0A48" w:rsidRDefault="00FA0A48" w:rsidP="00FA0A48">
            <w:pPr>
              <w:spacing w:line="240" w:lineRule="auto"/>
              <w:rPr>
                <w:rFonts w:ascii="Calibri" w:eastAsia="Times New Roman" w:hAnsi="Calibri" w:cs="Calibri"/>
                <w:b w:val="0"/>
                <w:bCs w:val="0"/>
                <w:color w:val="000000"/>
                <w:lang w:eastAsia="sv-SE"/>
              </w:rPr>
            </w:pPr>
            <w:r w:rsidRPr="00FA0A48">
              <w:rPr>
                <w:rFonts w:ascii="Calibri" w:eastAsia="Times New Roman" w:hAnsi="Calibri" w:cs="Calibri"/>
                <w:b w:val="0"/>
                <w:bCs w:val="0"/>
                <w:color w:val="000000"/>
                <w:lang w:eastAsia="sv-SE"/>
              </w:rPr>
              <w:t>Program</w:t>
            </w:r>
          </w:p>
        </w:tc>
        <w:tc>
          <w:tcPr>
            <w:tcW w:w="1560" w:type="dxa"/>
            <w:noWrap/>
            <w:hideMark/>
          </w:tcPr>
          <w:p w14:paraId="1C31CE4B" w14:textId="77777777" w:rsidR="00FA0A48" w:rsidRPr="00FA0A48" w:rsidRDefault="00FA0A48" w:rsidP="00FA0A48">
            <w:pPr>
              <w:spacing w:line="240" w:lineRule="auto"/>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sv-SE"/>
              </w:rPr>
            </w:pPr>
            <w:r w:rsidRPr="00FA0A48">
              <w:rPr>
                <w:rFonts w:ascii="Calibri" w:eastAsia="Times New Roman" w:hAnsi="Calibri" w:cs="Calibri"/>
                <w:b w:val="0"/>
                <w:bCs w:val="0"/>
                <w:color w:val="000000"/>
                <w:lang w:eastAsia="sv-SE"/>
              </w:rPr>
              <w:t>Antal antagna</w:t>
            </w:r>
          </w:p>
        </w:tc>
        <w:tc>
          <w:tcPr>
            <w:tcW w:w="2126" w:type="dxa"/>
            <w:noWrap/>
            <w:hideMark/>
          </w:tcPr>
          <w:p w14:paraId="3DC3C274" w14:textId="77777777" w:rsidR="00FA0A48" w:rsidRPr="00FA0A48" w:rsidRDefault="00FA0A48" w:rsidP="00FA0A48">
            <w:pPr>
              <w:spacing w:line="240" w:lineRule="auto"/>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sv-SE"/>
              </w:rPr>
            </w:pPr>
            <w:r w:rsidRPr="00FA0A48">
              <w:rPr>
                <w:rFonts w:ascii="Calibri" w:eastAsia="Times New Roman" w:hAnsi="Calibri" w:cs="Calibri"/>
                <w:b w:val="0"/>
                <w:bCs w:val="0"/>
                <w:color w:val="000000"/>
                <w:lang w:eastAsia="sv-SE"/>
              </w:rPr>
              <w:t>Flickor</w:t>
            </w:r>
          </w:p>
        </w:tc>
        <w:tc>
          <w:tcPr>
            <w:tcW w:w="1559" w:type="dxa"/>
            <w:noWrap/>
            <w:hideMark/>
          </w:tcPr>
          <w:p w14:paraId="1A07A041" w14:textId="77777777" w:rsidR="00FA0A48" w:rsidRPr="00FA0A48" w:rsidRDefault="00FA0A48" w:rsidP="00FA0A48">
            <w:pPr>
              <w:spacing w:line="240" w:lineRule="auto"/>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sv-SE"/>
              </w:rPr>
            </w:pPr>
            <w:r w:rsidRPr="00FA0A48">
              <w:rPr>
                <w:rFonts w:ascii="Calibri" w:eastAsia="Times New Roman" w:hAnsi="Calibri" w:cs="Calibri"/>
                <w:b w:val="0"/>
                <w:bCs w:val="0"/>
                <w:color w:val="000000"/>
                <w:lang w:eastAsia="sv-SE"/>
              </w:rPr>
              <w:t>Pojkar</w:t>
            </w:r>
          </w:p>
        </w:tc>
      </w:tr>
      <w:tr w:rsidR="00FA0A48" w:rsidRPr="00FA0A48" w14:paraId="1C5510F8" w14:textId="77777777" w:rsidTr="00FA0A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38BDC9A8" w14:textId="77777777" w:rsidR="00FA0A48" w:rsidRPr="00FA0A48" w:rsidRDefault="00FA0A48" w:rsidP="00FA0A48">
            <w:pPr>
              <w:spacing w:line="240" w:lineRule="auto"/>
              <w:rPr>
                <w:rFonts w:ascii="Calibri" w:eastAsia="Times New Roman" w:hAnsi="Calibri" w:cs="Calibri"/>
                <w:color w:val="000000"/>
                <w:lang w:eastAsia="sv-SE"/>
              </w:rPr>
            </w:pPr>
            <w:r w:rsidRPr="00FA0A48">
              <w:rPr>
                <w:rFonts w:ascii="Calibri" w:eastAsia="Times New Roman" w:hAnsi="Calibri" w:cs="Calibri"/>
                <w:color w:val="000000"/>
                <w:lang w:eastAsia="sv-SE"/>
              </w:rPr>
              <w:t>Barn- och fritidsprogrammet</w:t>
            </w:r>
          </w:p>
        </w:tc>
        <w:tc>
          <w:tcPr>
            <w:tcW w:w="1560" w:type="dxa"/>
            <w:noWrap/>
            <w:hideMark/>
          </w:tcPr>
          <w:p w14:paraId="63EE06B3" w14:textId="77777777" w:rsidR="00FA0A48" w:rsidRPr="00FA0A48" w:rsidRDefault="00FA0A48" w:rsidP="00FA0A4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115</w:t>
            </w:r>
          </w:p>
        </w:tc>
        <w:tc>
          <w:tcPr>
            <w:tcW w:w="2126" w:type="dxa"/>
            <w:noWrap/>
            <w:hideMark/>
          </w:tcPr>
          <w:p w14:paraId="3D83E49C" w14:textId="77777777" w:rsidR="00FA0A48" w:rsidRPr="00FA0A48" w:rsidRDefault="00FA0A48" w:rsidP="00FA0A4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70%</w:t>
            </w:r>
          </w:p>
        </w:tc>
        <w:tc>
          <w:tcPr>
            <w:tcW w:w="1559" w:type="dxa"/>
            <w:noWrap/>
            <w:hideMark/>
          </w:tcPr>
          <w:p w14:paraId="07E5F783" w14:textId="77777777" w:rsidR="00FA0A48" w:rsidRPr="00FA0A48" w:rsidRDefault="00FA0A48" w:rsidP="00FA0A4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30%</w:t>
            </w:r>
          </w:p>
        </w:tc>
      </w:tr>
      <w:tr w:rsidR="00FA0A48" w:rsidRPr="00FA0A48" w14:paraId="3141739F" w14:textId="77777777" w:rsidTr="00FA0A48">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0678AC4D" w14:textId="77777777" w:rsidR="00FA0A48" w:rsidRPr="00FA0A48" w:rsidRDefault="00FA0A48" w:rsidP="00FA0A48">
            <w:pPr>
              <w:spacing w:line="240" w:lineRule="auto"/>
              <w:rPr>
                <w:rFonts w:ascii="Calibri" w:eastAsia="Times New Roman" w:hAnsi="Calibri" w:cs="Calibri"/>
                <w:color w:val="000000"/>
                <w:lang w:eastAsia="sv-SE"/>
              </w:rPr>
            </w:pPr>
            <w:r w:rsidRPr="00FA0A48">
              <w:rPr>
                <w:rFonts w:ascii="Calibri" w:eastAsia="Times New Roman" w:hAnsi="Calibri" w:cs="Calibri"/>
                <w:color w:val="000000"/>
                <w:lang w:eastAsia="sv-SE"/>
              </w:rPr>
              <w:t>Bygg- och anläggningsprogrammet</w:t>
            </w:r>
          </w:p>
        </w:tc>
        <w:tc>
          <w:tcPr>
            <w:tcW w:w="1560" w:type="dxa"/>
            <w:noWrap/>
            <w:hideMark/>
          </w:tcPr>
          <w:p w14:paraId="5E76ADE8" w14:textId="77777777" w:rsidR="00FA0A48" w:rsidRPr="00FA0A48" w:rsidRDefault="00FA0A48" w:rsidP="00FA0A4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159</w:t>
            </w:r>
          </w:p>
        </w:tc>
        <w:tc>
          <w:tcPr>
            <w:tcW w:w="2126" w:type="dxa"/>
            <w:noWrap/>
            <w:hideMark/>
          </w:tcPr>
          <w:p w14:paraId="09FA965E" w14:textId="77777777" w:rsidR="00FA0A48" w:rsidRPr="00FA0A48" w:rsidRDefault="00FA0A48" w:rsidP="00FA0A4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16%</w:t>
            </w:r>
          </w:p>
        </w:tc>
        <w:tc>
          <w:tcPr>
            <w:tcW w:w="1559" w:type="dxa"/>
            <w:noWrap/>
            <w:hideMark/>
          </w:tcPr>
          <w:p w14:paraId="6D675C01" w14:textId="77777777" w:rsidR="00FA0A48" w:rsidRPr="00FA0A48" w:rsidRDefault="00FA0A48" w:rsidP="00FA0A4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84%</w:t>
            </w:r>
          </w:p>
        </w:tc>
      </w:tr>
      <w:tr w:rsidR="00FA0A48" w:rsidRPr="00FA0A48" w14:paraId="4E88DF9F" w14:textId="77777777" w:rsidTr="00FA0A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36FD6BE9" w14:textId="77777777" w:rsidR="00FA0A48" w:rsidRPr="00FA0A48" w:rsidRDefault="00FA0A48" w:rsidP="00FA0A48">
            <w:pPr>
              <w:spacing w:line="240" w:lineRule="auto"/>
              <w:rPr>
                <w:rFonts w:ascii="Calibri" w:eastAsia="Times New Roman" w:hAnsi="Calibri" w:cs="Calibri"/>
                <w:color w:val="000000"/>
                <w:lang w:eastAsia="sv-SE"/>
              </w:rPr>
            </w:pPr>
            <w:r w:rsidRPr="00FA0A48">
              <w:rPr>
                <w:rFonts w:ascii="Calibri" w:eastAsia="Times New Roman" w:hAnsi="Calibri" w:cs="Calibri"/>
                <w:color w:val="000000"/>
                <w:lang w:eastAsia="sv-SE"/>
              </w:rPr>
              <w:t>Ekonomiprogrammet</w:t>
            </w:r>
          </w:p>
        </w:tc>
        <w:tc>
          <w:tcPr>
            <w:tcW w:w="1560" w:type="dxa"/>
            <w:noWrap/>
            <w:hideMark/>
          </w:tcPr>
          <w:p w14:paraId="3321989F" w14:textId="77777777" w:rsidR="00FA0A48" w:rsidRPr="00FA0A48" w:rsidRDefault="00FA0A48" w:rsidP="00FA0A4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415</w:t>
            </w:r>
          </w:p>
        </w:tc>
        <w:tc>
          <w:tcPr>
            <w:tcW w:w="2126" w:type="dxa"/>
            <w:noWrap/>
            <w:hideMark/>
          </w:tcPr>
          <w:p w14:paraId="2AE8D079" w14:textId="77777777" w:rsidR="00FA0A48" w:rsidRPr="00FA0A48" w:rsidRDefault="00FA0A48" w:rsidP="00FA0A4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55%</w:t>
            </w:r>
          </w:p>
        </w:tc>
        <w:tc>
          <w:tcPr>
            <w:tcW w:w="1559" w:type="dxa"/>
            <w:noWrap/>
            <w:hideMark/>
          </w:tcPr>
          <w:p w14:paraId="40927B16" w14:textId="77777777" w:rsidR="00FA0A48" w:rsidRPr="00FA0A48" w:rsidRDefault="00FA0A48" w:rsidP="00FA0A4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45%</w:t>
            </w:r>
          </w:p>
        </w:tc>
      </w:tr>
      <w:tr w:rsidR="00FA0A48" w:rsidRPr="00FA0A48" w14:paraId="73EA567B" w14:textId="77777777" w:rsidTr="00FA0A48">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73F7AE6D" w14:textId="77777777" w:rsidR="00FA0A48" w:rsidRPr="00FA0A48" w:rsidRDefault="00FA0A48" w:rsidP="00FA0A48">
            <w:pPr>
              <w:spacing w:line="240" w:lineRule="auto"/>
              <w:rPr>
                <w:rFonts w:ascii="Calibri" w:eastAsia="Times New Roman" w:hAnsi="Calibri" w:cs="Calibri"/>
                <w:color w:val="000000"/>
                <w:lang w:eastAsia="sv-SE"/>
              </w:rPr>
            </w:pPr>
            <w:r w:rsidRPr="00FA0A48">
              <w:rPr>
                <w:rFonts w:ascii="Calibri" w:eastAsia="Times New Roman" w:hAnsi="Calibri" w:cs="Calibri"/>
                <w:color w:val="000000"/>
                <w:lang w:eastAsia="sv-SE"/>
              </w:rPr>
              <w:t>El- och energiprogrammet</w:t>
            </w:r>
          </w:p>
        </w:tc>
        <w:tc>
          <w:tcPr>
            <w:tcW w:w="1560" w:type="dxa"/>
            <w:noWrap/>
            <w:hideMark/>
          </w:tcPr>
          <w:p w14:paraId="7FEB795D" w14:textId="77777777" w:rsidR="00FA0A48" w:rsidRPr="00FA0A48" w:rsidRDefault="00FA0A48" w:rsidP="00FA0A4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109</w:t>
            </w:r>
          </w:p>
        </w:tc>
        <w:tc>
          <w:tcPr>
            <w:tcW w:w="2126" w:type="dxa"/>
            <w:noWrap/>
            <w:hideMark/>
          </w:tcPr>
          <w:p w14:paraId="079BE90A" w14:textId="77777777" w:rsidR="00FA0A48" w:rsidRPr="00FA0A48" w:rsidRDefault="00FA0A48" w:rsidP="00FA0A4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6%</w:t>
            </w:r>
          </w:p>
        </w:tc>
        <w:tc>
          <w:tcPr>
            <w:tcW w:w="1559" w:type="dxa"/>
            <w:noWrap/>
            <w:hideMark/>
          </w:tcPr>
          <w:p w14:paraId="0347C8AD" w14:textId="77777777" w:rsidR="00FA0A48" w:rsidRPr="00FA0A48" w:rsidRDefault="00FA0A48" w:rsidP="00FA0A4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94%</w:t>
            </w:r>
          </w:p>
        </w:tc>
      </w:tr>
      <w:tr w:rsidR="00FA0A48" w:rsidRPr="00FA0A48" w14:paraId="5FDF397C" w14:textId="77777777" w:rsidTr="00FA0A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0004B163" w14:textId="77777777" w:rsidR="00FA0A48" w:rsidRPr="00FA0A48" w:rsidRDefault="00FA0A48" w:rsidP="00FA0A48">
            <w:pPr>
              <w:spacing w:line="240" w:lineRule="auto"/>
              <w:rPr>
                <w:rFonts w:ascii="Calibri" w:eastAsia="Times New Roman" w:hAnsi="Calibri" w:cs="Calibri"/>
                <w:color w:val="000000"/>
                <w:lang w:eastAsia="sv-SE"/>
              </w:rPr>
            </w:pPr>
            <w:r w:rsidRPr="00FA0A48">
              <w:rPr>
                <w:rFonts w:ascii="Calibri" w:eastAsia="Times New Roman" w:hAnsi="Calibri" w:cs="Calibri"/>
                <w:color w:val="000000"/>
                <w:lang w:eastAsia="sv-SE"/>
              </w:rPr>
              <w:t>Estetiska programmet</w:t>
            </w:r>
          </w:p>
        </w:tc>
        <w:tc>
          <w:tcPr>
            <w:tcW w:w="1560" w:type="dxa"/>
            <w:noWrap/>
            <w:hideMark/>
          </w:tcPr>
          <w:p w14:paraId="4F15E161" w14:textId="77777777" w:rsidR="00FA0A48" w:rsidRPr="00FA0A48" w:rsidRDefault="00FA0A48" w:rsidP="00FA0A4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202</w:t>
            </w:r>
          </w:p>
        </w:tc>
        <w:tc>
          <w:tcPr>
            <w:tcW w:w="2126" w:type="dxa"/>
            <w:noWrap/>
            <w:hideMark/>
          </w:tcPr>
          <w:p w14:paraId="15742BD8" w14:textId="77777777" w:rsidR="00FA0A48" w:rsidRPr="00FA0A48" w:rsidRDefault="00FA0A48" w:rsidP="00FA0A4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62%</w:t>
            </w:r>
          </w:p>
        </w:tc>
        <w:tc>
          <w:tcPr>
            <w:tcW w:w="1559" w:type="dxa"/>
            <w:noWrap/>
            <w:hideMark/>
          </w:tcPr>
          <w:p w14:paraId="24C2CA7F" w14:textId="77777777" w:rsidR="00FA0A48" w:rsidRPr="00FA0A48" w:rsidRDefault="00FA0A48" w:rsidP="00FA0A4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38%</w:t>
            </w:r>
          </w:p>
        </w:tc>
      </w:tr>
      <w:tr w:rsidR="00FA0A48" w:rsidRPr="00FA0A48" w14:paraId="2AF8E48D" w14:textId="77777777" w:rsidTr="00FA0A48">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11AD319A" w14:textId="77777777" w:rsidR="00FA0A48" w:rsidRPr="00FA0A48" w:rsidRDefault="00FA0A48" w:rsidP="00FA0A48">
            <w:pPr>
              <w:spacing w:line="240" w:lineRule="auto"/>
              <w:rPr>
                <w:rFonts w:ascii="Calibri" w:eastAsia="Times New Roman" w:hAnsi="Calibri" w:cs="Calibri"/>
                <w:color w:val="000000"/>
                <w:lang w:eastAsia="sv-SE"/>
              </w:rPr>
            </w:pPr>
            <w:r w:rsidRPr="00FA0A48">
              <w:rPr>
                <w:rFonts w:ascii="Calibri" w:eastAsia="Times New Roman" w:hAnsi="Calibri" w:cs="Calibri"/>
                <w:color w:val="000000"/>
                <w:lang w:eastAsia="sv-SE"/>
              </w:rPr>
              <w:t>Fordons- och transportprogrammet</w:t>
            </w:r>
          </w:p>
        </w:tc>
        <w:tc>
          <w:tcPr>
            <w:tcW w:w="1560" w:type="dxa"/>
            <w:noWrap/>
            <w:hideMark/>
          </w:tcPr>
          <w:p w14:paraId="3C549578" w14:textId="77777777" w:rsidR="00FA0A48" w:rsidRPr="00FA0A48" w:rsidRDefault="00FA0A48" w:rsidP="00FA0A4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146</w:t>
            </w:r>
          </w:p>
        </w:tc>
        <w:tc>
          <w:tcPr>
            <w:tcW w:w="2126" w:type="dxa"/>
            <w:noWrap/>
            <w:hideMark/>
          </w:tcPr>
          <w:p w14:paraId="13F70319" w14:textId="77777777" w:rsidR="00FA0A48" w:rsidRPr="00FA0A48" w:rsidRDefault="00FA0A48" w:rsidP="00FA0A4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21%</w:t>
            </w:r>
          </w:p>
        </w:tc>
        <w:tc>
          <w:tcPr>
            <w:tcW w:w="1559" w:type="dxa"/>
            <w:noWrap/>
            <w:hideMark/>
          </w:tcPr>
          <w:p w14:paraId="063E9C25" w14:textId="77777777" w:rsidR="00FA0A48" w:rsidRPr="00FA0A48" w:rsidRDefault="00FA0A48" w:rsidP="00FA0A4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79%</w:t>
            </w:r>
          </w:p>
        </w:tc>
      </w:tr>
      <w:tr w:rsidR="00FA0A48" w:rsidRPr="00FA0A48" w14:paraId="3F17CD84" w14:textId="77777777" w:rsidTr="00FA0A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2964B60A" w14:textId="77777777" w:rsidR="00FA0A48" w:rsidRPr="00FA0A48" w:rsidRDefault="00FA0A48" w:rsidP="00FA0A48">
            <w:pPr>
              <w:spacing w:line="240" w:lineRule="auto"/>
              <w:rPr>
                <w:rFonts w:ascii="Calibri" w:eastAsia="Times New Roman" w:hAnsi="Calibri" w:cs="Calibri"/>
                <w:color w:val="000000"/>
                <w:lang w:eastAsia="sv-SE"/>
              </w:rPr>
            </w:pPr>
            <w:r w:rsidRPr="00FA0A48">
              <w:rPr>
                <w:rFonts w:ascii="Calibri" w:eastAsia="Times New Roman" w:hAnsi="Calibri" w:cs="Calibri"/>
                <w:color w:val="000000"/>
                <w:lang w:eastAsia="sv-SE"/>
              </w:rPr>
              <w:t>Försäljnings- och serviceprogrammet</w:t>
            </w:r>
          </w:p>
        </w:tc>
        <w:tc>
          <w:tcPr>
            <w:tcW w:w="1560" w:type="dxa"/>
            <w:noWrap/>
            <w:hideMark/>
          </w:tcPr>
          <w:p w14:paraId="17A855AF" w14:textId="77777777" w:rsidR="00FA0A48" w:rsidRPr="00FA0A48" w:rsidRDefault="00FA0A48" w:rsidP="00FA0A4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137</w:t>
            </w:r>
          </w:p>
        </w:tc>
        <w:tc>
          <w:tcPr>
            <w:tcW w:w="2126" w:type="dxa"/>
            <w:noWrap/>
            <w:hideMark/>
          </w:tcPr>
          <w:p w14:paraId="2FEBC8F5" w14:textId="77777777" w:rsidR="00FA0A48" w:rsidRPr="00FA0A48" w:rsidRDefault="00FA0A48" w:rsidP="00FA0A4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50%</w:t>
            </w:r>
          </w:p>
        </w:tc>
        <w:tc>
          <w:tcPr>
            <w:tcW w:w="1559" w:type="dxa"/>
            <w:noWrap/>
            <w:hideMark/>
          </w:tcPr>
          <w:p w14:paraId="03892331" w14:textId="77777777" w:rsidR="00FA0A48" w:rsidRPr="00FA0A48" w:rsidRDefault="00FA0A48" w:rsidP="00FA0A4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50%</w:t>
            </w:r>
          </w:p>
        </w:tc>
      </w:tr>
      <w:tr w:rsidR="00FA0A48" w:rsidRPr="00FA0A48" w14:paraId="383428B4" w14:textId="77777777" w:rsidTr="00FA0A48">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0F341C12" w14:textId="77777777" w:rsidR="00FA0A48" w:rsidRPr="00FA0A48" w:rsidRDefault="00FA0A48" w:rsidP="00FA0A48">
            <w:pPr>
              <w:spacing w:line="240" w:lineRule="auto"/>
              <w:rPr>
                <w:rFonts w:ascii="Calibri" w:eastAsia="Times New Roman" w:hAnsi="Calibri" w:cs="Calibri"/>
                <w:color w:val="000000"/>
                <w:lang w:eastAsia="sv-SE"/>
              </w:rPr>
            </w:pPr>
            <w:r w:rsidRPr="00FA0A48">
              <w:rPr>
                <w:rFonts w:ascii="Calibri" w:eastAsia="Times New Roman" w:hAnsi="Calibri" w:cs="Calibri"/>
                <w:color w:val="000000"/>
                <w:lang w:eastAsia="sv-SE"/>
              </w:rPr>
              <w:t>Hantverksprogrammet</w:t>
            </w:r>
          </w:p>
        </w:tc>
        <w:tc>
          <w:tcPr>
            <w:tcW w:w="1560" w:type="dxa"/>
            <w:noWrap/>
            <w:hideMark/>
          </w:tcPr>
          <w:p w14:paraId="5D258D38" w14:textId="77777777" w:rsidR="00FA0A48" w:rsidRPr="00FA0A48" w:rsidRDefault="00FA0A48" w:rsidP="00FA0A4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81</w:t>
            </w:r>
          </w:p>
        </w:tc>
        <w:tc>
          <w:tcPr>
            <w:tcW w:w="2126" w:type="dxa"/>
            <w:noWrap/>
            <w:hideMark/>
          </w:tcPr>
          <w:p w14:paraId="04A77D68" w14:textId="77777777" w:rsidR="00FA0A48" w:rsidRPr="00FA0A48" w:rsidRDefault="00FA0A48" w:rsidP="00FA0A4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86%</w:t>
            </w:r>
          </w:p>
        </w:tc>
        <w:tc>
          <w:tcPr>
            <w:tcW w:w="1559" w:type="dxa"/>
            <w:noWrap/>
            <w:hideMark/>
          </w:tcPr>
          <w:p w14:paraId="2882AD04" w14:textId="77777777" w:rsidR="00FA0A48" w:rsidRPr="00FA0A48" w:rsidRDefault="00FA0A48" w:rsidP="00FA0A4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14%</w:t>
            </w:r>
          </w:p>
        </w:tc>
      </w:tr>
      <w:tr w:rsidR="00FA0A48" w:rsidRPr="00FA0A48" w14:paraId="5E0985E1" w14:textId="77777777" w:rsidTr="00FA0A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440A4859" w14:textId="77777777" w:rsidR="00FA0A48" w:rsidRPr="00FA0A48" w:rsidRDefault="00FA0A48" w:rsidP="00FA0A48">
            <w:pPr>
              <w:spacing w:line="240" w:lineRule="auto"/>
              <w:rPr>
                <w:rFonts w:ascii="Calibri" w:eastAsia="Times New Roman" w:hAnsi="Calibri" w:cs="Calibri"/>
                <w:color w:val="000000"/>
                <w:lang w:eastAsia="sv-SE"/>
              </w:rPr>
            </w:pPr>
            <w:r w:rsidRPr="00FA0A48">
              <w:rPr>
                <w:rFonts w:ascii="Calibri" w:eastAsia="Times New Roman" w:hAnsi="Calibri" w:cs="Calibri"/>
                <w:color w:val="000000"/>
                <w:lang w:eastAsia="sv-SE"/>
              </w:rPr>
              <w:t>Hotell- och turismprogrammet</w:t>
            </w:r>
          </w:p>
        </w:tc>
        <w:tc>
          <w:tcPr>
            <w:tcW w:w="1560" w:type="dxa"/>
            <w:noWrap/>
            <w:hideMark/>
          </w:tcPr>
          <w:p w14:paraId="598658B2" w14:textId="77777777" w:rsidR="00FA0A48" w:rsidRPr="00FA0A48" w:rsidRDefault="00FA0A48" w:rsidP="00FA0A4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25</w:t>
            </w:r>
          </w:p>
        </w:tc>
        <w:tc>
          <w:tcPr>
            <w:tcW w:w="2126" w:type="dxa"/>
            <w:noWrap/>
            <w:hideMark/>
          </w:tcPr>
          <w:p w14:paraId="120580C1" w14:textId="77777777" w:rsidR="00FA0A48" w:rsidRPr="00FA0A48" w:rsidRDefault="00FA0A48" w:rsidP="00FA0A4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92%</w:t>
            </w:r>
          </w:p>
        </w:tc>
        <w:tc>
          <w:tcPr>
            <w:tcW w:w="1559" w:type="dxa"/>
            <w:noWrap/>
            <w:hideMark/>
          </w:tcPr>
          <w:p w14:paraId="782928A7" w14:textId="77777777" w:rsidR="00FA0A48" w:rsidRPr="00FA0A48" w:rsidRDefault="00FA0A48" w:rsidP="00FA0A4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8%</w:t>
            </w:r>
          </w:p>
        </w:tc>
      </w:tr>
      <w:tr w:rsidR="00FA0A48" w:rsidRPr="00FA0A48" w14:paraId="426757EC" w14:textId="77777777" w:rsidTr="00FA0A48">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2E61E247" w14:textId="77777777" w:rsidR="00FA0A48" w:rsidRPr="00FA0A48" w:rsidRDefault="00FA0A48" w:rsidP="00FA0A48">
            <w:pPr>
              <w:spacing w:line="240" w:lineRule="auto"/>
              <w:rPr>
                <w:rFonts w:ascii="Calibri" w:eastAsia="Times New Roman" w:hAnsi="Calibri" w:cs="Calibri"/>
                <w:color w:val="000000"/>
                <w:lang w:eastAsia="sv-SE"/>
              </w:rPr>
            </w:pPr>
            <w:r w:rsidRPr="00FA0A48">
              <w:rPr>
                <w:rFonts w:ascii="Calibri" w:eastAsia="Times New Roman" w:hAnsi="Calibri" w:cs="Calibri"/>
                <w:color w:val="000000"/>
                <w:lang w:eastAsia="sv-SE"/>
              </w:rPr>
              <w:t>Industritekniska programmet</w:t>
            </w:r>
          </w:p>
        </w:tc>
        <w:tc>
          <w:tcPr>
            <w:tcW w:w="1560" w:type="dxa"/>
            <w:noWrap/>
            <w:hideMark/>
          </w:tcPr>
          <w:p w14:paraId="7C3299F4" w14:textId="77777777" w:rsidR="00FA0A48" w:rsidRPr="00FA0A48" w:rsidRDefault="00FA0A48" w:rsidP="00FA0A4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74</w:t>
            </w:r>
          </w:p>
        </w:tc>
        <w:tc>
          <w:tcPr>
            <w:tcW w:w="2126" w:type="dxa"/>
            <w:noWrap/>
            <w:hideMark/>
          </w:tcPr>
          <w:p w14:paraId="3C490F84" w14:textId="77777777" w:rsidR="00FA0A48" w:rsidRPr="00FA0A48" w:rsidRDefault="00FA0A48" w:rsidP="00FA0A4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11%</w:t>
            </w:r>
          </w:p>
        </w:tc>
        <w:tc>
          <w:tcPr>
            <w:tcW w:w="1559" w:type="dxa"/>
            <w:noWrap/>
            <w:hideMark/>
          </w:tcPr>
          <w:p w14:paraId="59E507C1" w14:textId="77777777" w:rsidR="00FA0A48" w:rsidRPr="00FA0A48" w:rsidRDefault="00FA0A48" w:rsidP="00FA0A4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89%</w:t>
            </w:r>
          </w:p>
        </w:tc>
      </w:tr>
      <w:tr w:rsidR="00FA0A48" w:rsidRPr="00FA0A48" w14:paraId="7D764510" w14:textId="77777777" w:rsidTr="00FA0A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11A4C64A" w14:textId="77777777" w:rsidR="00FA0A48" w:rsidRPr="00FA0A48" w:rsidRDefault="00FA0A48" w:rsidP="00FA0A48">
            <w:pPr>
              <w:spacing w:line="240" w:lineRule="auto"/>
              <w:rPr>
                <w:rFonts w:ascii="Calibri" w:eastAsia="Times New Roman" w:hAnsi="Calibri" w:cs="Calibri"/>
                <w:color w:val="000000"/>
                <w:lang w:eastAsia="sv-SE"/>
              </w:rPr>
            </w:pPr>
            <w:r w:rsidRPr="00FA0A48">
              <w:rPr>
                <w:rFonts w:ascii="Calibri" w:eastAsia="Times New Roman" w:hAnsi="Calibri" w:cs="Calibri"/>
                <w:color w:val="000000"/>
                <w:lang w:eastAsia="sv-SE"/>
              </w:rPr>
              <w:t>Naturbruksprogrammet</w:t>
            </w:r>
          </w:p>
        </w:tc>
        <w:tc>
          <w:tcPr>
            <w:tcW w:w="1560" w:type="dxa"/>
            <w:noWrap/>
            <w:hideMark/>
          </w:tcPr>
          <w:p w14:paraId="7957B848" w14:textId="77777777" w:rsidR="00FA0A48" w:rsidRPr="00FA0A48" w:rsidRDefault="00FA0A48" w:rsidP="00FA0A4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123</w:t>
            </w:r>
          </w:p>
        </w:tc>
        <w:tc>
          <w:tcPr>
            <w:tcW w:w="2126" w:type="dxa"/>
            <w:noWrap/>
            <w:hideMark/>
          </w:tcPr>
          <w:p w14:paraId="35459339" w14:textId="77777777" w:rsidR="00FA0A48" w:rsidRPr="00FA0A48" w:rsidRDefault="00FA0A48" w:rsidP="00FA0A4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78%</w:t>
            </w:r>
          </w:p>
        </w:tc>
        <w:tc>
          <w:tcPr>
            <w:tcW w:w="1559" w:type="dxa"/>
            <w:noWrap/>
            <w:hideMark/>
          </w:tcPr>
          <w:p w14:paraId="492DCF4B" w14:textId="77777777" w:rsidR="00FA0A48" w:rsidRPr="00FA0A48" w:rsidRDefault="00FA0A48" w:rsidP="00FA0A4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22%</w:t>
            </w:r>
          </w:p>
        </w:tc>
      </w:tr>
      <w:tr w:rsidR="00FA0A48" w:rsidRPr="00FA0A48" w14:paraId="63C380EB" w14:textId="77777777" w:rsidTr="00FA0A48">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3D446854" w14:textId="77777777" w:rsidR="00FA0A48" w:rsidRPr="00FA0A48" w:rsidRDefault="00FA0A48" w:rsidP="00FA0A48">
            <w:pPr>
              <w:spacing w:line="240" w:lineRule="auto"/>
              <w:rPr>
                <w:rFonts w:ascii="Calibri" w:eastAsia="Times New Roman" w:hAnsi="Calibri" w:cs="Calibri"/>
                <w:color w:val="000000"/>
                <w:lang w:eastAsia="sv-SE"/>
              </w:rPr>
            </w:pPr>
            <w:r w:rsidRPr="00FA0A48">
              <w:rPr>
                <w:rFonts w:ascii="Calibri" w:eastAsia="Times New Roman" w:hAnsi="Calibri" w:cs="Calibri"/>
                <w:color w:val="000000"/>
                <w:lang w:eastAsia="sv-SE"/>
              </w:rPr>
              <w:t>Naturvetenskapsprogrammet</w:t>
            </w:r>
          </w:p>
        </w:tc>
        <w:tc>
          <w:tcPr>
            <w:tcW w:w="1560" w:type="dxa"/>
            <w:noWrap/>
            <w:hideMark/>
          </w:tcPr>
          <w:p w14:paraId="04633F8D" w14:textId="77777777" w:rsidR="00FA0A48" w:rsidRPr="00FA0A48" w:rsidRDefault="00FA0A48" w:rsidP="00FA0A4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279</w:t>
            </w:r>
          </w:p>
        </w:tc>
        <w:tc>
          <w:tcPr>
            <w:tcW w:w="2126" w:type="dxa"/>
            <w:noWrap/>
            <w:hideMark/>
          </w:tcPr>
          <w:p w14:paraId="6E89C050" w14:textId="77777777" w:rsidR="00FA0A48" w:rsidRPr="00FA0A48" w:rsidRDefault="00FA0A48" w:rsidP="00FA0A4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61%</w:t>
            </w:r>
          </w:p>
        </w:tc>
        <w:tc>
          <w:tcPr>
            <w:tcW w:w="1559" w:type="dxa"/>
            <w:noWrap/>
            <w:hideMark/>
          </w:tcPr>
          <w:p w14:paraId="35A3B0D4" w14:textId="77777777" w:rsidR="00FA0A48" w:rsidRPr="00FA0A48" w:rsidRDefault="00FA0A48" w:rsidP="00FA0A4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39%</w:t>
            </w:r>
          </w:p>
        </w:tc>
      </w:tr>
      <w:tr w:rsidR="00FA0A48" w:rsidRPr="00FA0A48" w14:paraId="6FDD6D26" w14:textId="77777777" w:rsidTr="00FA0A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5E359149" w14:textId="77777777" w:rsidR="00FA0A48" w:rsidRPr="00FA0A48" w:rsidRDefault="00FA0A48" w:rsidP="00FA0A48">
            <w:pPr>
              <w:spacing w:line="240" w:lineRule="auto"/>
              <w:rPr>
                <w:rFonts w:ascii="Calibri" w:eastAsia="Times New Roman" w:hAnsi="Calibri" w:cs="Calibri"/>
                <w:color w:val="000000"/>
                <w:lang w:eastAsia="sv-SE"/>
              </w:rPr>
            </w:pPr>
            <w:r w:rsidRPr="00FA0A48">
              <w:rPr>
                <w:rFonts w:ascii="Calibri" w:eastAsia="Times New Roman" w:hAnsi="Calibri" w:cs="Calibri"/>
                <w:color w:val="000000"/>
                <w:lang w:eastAsia="sv-SE"/>
              </w:rPr>
              <w:t>Restaurang- och livsmedelsprogrammet</w:t>
            </w:r>
          </w:p>
        </w:tc>
        <w:tc>
          <w:tcPr>
            <w:tcW w:w="1560" w:type="dxa"/>
            <w:noWrap/>
            <w:hideMark/>
          </w:tcPr>
          <w:p w14:paraId="48137629" w14:textId="77777777" w:rsidR="00FA0A48" w:rsidRPr="00FA0A48" w:rsidRDefault="00FA0A48" w:rsidP="00FA0A4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47</w:t>
            </w:r>
          </w:p>
        </w:tc>
        <w:tc>
          <w:tcPr>
            <w:tcW w:w="2126" w:type="dxa"/>
            <w:noWrap/>
            <w:hideMark/>
          </w:tcPr>
          <w:p w14:paraId="2DA8D82A" w14:textId="77777777" w:rsidR="00FA0A48" w:rsidRPr="00FA0A48" w:rsidRDefault="00FA0A48" w:rsidP="00FA0A4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43%</w:t>
            </w:r>
          </w:p>
        </w:tc>
        <w:tc>
          <w:tcPr>
            <w:tcW w:w="1559" w:type="dxa"/>
            <w:noWrap/>
            <w:hideMark/>
          </w:tcPr>
          <w:p w14:paraId="417991DC" w14:textId="77777777" w:rsidR="00FA0A48" w:rsidRPr="00FA0A48" w:rsidRDefault="00FA0A48" w:rsidP="00FA0A4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57%</w:t>
            </w:r>
          </w:p>
        </w:tc>
      </w:tr>
      <w:tr w:rsidR="00FA0A48" w:rsidRPr="00FA0A48" w14:paraId="4F7868B8" w14:textId="77777777" w:rsidTr="00FA0A48">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1CB14EE8" w14:textId="77777777" w:rsidR="00FA0A48" w:rsidRPr="00FA0A48" w:rsidRDefault="00FA0A48" w:rsidP="00FA0A48">
            <w:pPr>
              <w:spacing w:line="240" w:lineRule="auto"/>
              <w:rPr>
                <w:rFonts w:ascii="Calibri" w:eastAsia="Times New Roman" w:hAnsi="Calibri" w:cs="Calibri"/>
                <w:color w:val="000000"/>
                <w:lang w:eastAsia="sv-SE"/>
              </w:rPr>
            </w:pPr>
            <w:r w:rsidRPr="00FA0A48">
              <w:rPr>
                <w:rFonts w:ascii="Calibri" w:eastAsia="Times New Roman" w:hAnsi="Calibri" w:cs="Calibri"/>
                <w:color w:val="000000"/>
                <w:lang w:eastAsia="sv-SE"/>
              </w:rPr>
              <w:t>Samhällsvetenskapsprogrammet</w:t>
            </w:r>
          </w:p>
        </w:tc>
        <w:tc>
          <w:tcPr>
            <w:tcW w:w="1560" w:type="dxa"/>
            <w:noWrap/>
            <w:hideMark/>
          </w:tcPr>
          <w:p w14:paraId="592CD6BF" w14:textId="77777777" w:rsidR="00FA0A48" w:rsidRPr="00FA0A48" w:rsidRDefault="00FA0A48" w:rsidP="00FA0A4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390</w:t>
            </w:r>
          </w:p>
        </w:tc>
        <w:tc>
          <w:tcPr>
            <w:tcW w:w="2126" w:type="dxa"/>
            <w:noWrap/>
            <w:hideMark/>
          </w:tcPr>
          <w:p w14:paraId="28374DA2" w14:textId="77777777" w:rsidR="00FA0A48" w:rsidRPr="00FA0A48" w:rsidRDefault="00FA0A48" w:rsidP="00FA0A4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70%</w:t>
            </w:r>
          </w:p>
        </w:tc>
        <w:tc>
          <w:tcPr>
            <w:tcW w:w="1559" w:type="dxa"/>
            <w:noWrap/>
            <w:hideMark/>
          </w:tcPr>
          <w:p w14:paraId="6CA9F712" w14:textId="77777777" w:rsidR="00FA0A48" w:rsidRPr="00FA0A48" w:rsidRDefault="00FA0A48" w:rsidP="00FA0A4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30%</w:t>
            </w:r>
          </w:p>
        </w:tc>
      </w:tr>
      <w:tr w:rsidR="00FA0A48" w:rsidRPr="00FA0A48" w14:paraId="42D1932C" w14:textId="77777777" w:rsidTr="00FA0A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59564C5C" w14:textId="77777777" w:rsidR="00FA0A48" w:rsidRPr="00FA0A48" w:rsidRDefault="00FA0A48" w:rsidP="00FA0A48">
            <w:pPr>
              <w:spacing w:line="240" w:lineRule="auto"/>
              <w:rPr>
                <w:rFonts w:ascii="Calibri" w:eastAsia="Times New Roman" w:hAnsi="Calibri" w:cs="Calibri"/>
                <w:color w:val="000000"/>
                <w:lang w:eastAsia="sv-SE"/>
              </w:rPr>
            </w:pPr>
            <w:r w:rsidRPr="00FA0A48">
              <w:rPr>
                <w:rFonts w:ascii="Calibri" w:eastAsia="Times New Roman" w:hAnsi="Calibri" w:cs="Calibri"/>
                <w:color w:val="000000"/>
                <w:lang w:eastAsia="sv-SE"/>
              </w:rPr>
              <w:t>Teknikprogrammet</w:t>
            </w:r>
          </w:p>
        </w:tc>
        <w:tc>
          <w:tcPr>
            <w:tcW w:w="1560" w:type="dxa"/>
            <w:noWrap/>
            <w:hideMark/>
          </w:tcPr>
          <w:p w14:paraId="5EBC4661" w14:textId="77777777" w:rsidR="00FA0A48" w:rsidRPr="00FA0A48" w:rsidRDefault="00FA0A48" w:rsidP="00FA0A4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281</w:t>
            </w:r>
          </w:p>
        </w:tc>
        <w:tc>
          <w:tcPr>
            <w:tcW w:w="2126" w:type="dxa"/>
            <w:noWrap/>
            <w:hideMark/>
          </w:tcPr>
          <w:p w14:paraId="77E4D2B9" w14:textId="77777777" w:rsidR="00FA0A48" w:rsidRPr="00FA0A48" w:rsidRDefault="00FA0A48" w:rsidP="00FA0A4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24%</w:t>
            </w:r>
          </w:p>
        </w:tc>
        <w:tc>
          <w:tcPr>
            <w:tcW w:w="1559" w:type="dxa"/>
            <w:noWrap/>
            <w:hideMark/>
          </w:tcPr>
          <w:p w14:paraId="2074FB18" w14:textId="77777777" w:rsidR="00FA0A48" w:rsidRPr="00FA0A48" w:rsidRDefault="00FA0A48" w:rsidP="00FA0A4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76%</w:t>
            </w:r>
          </w:p>
        </w:tc>
      </w:tr>
      <w:tr w:rsidR="00FA0A48" w:rsidRPr="00FA0A48" w14:paraId="6BD9C63E" w14:textId="77777777" w:rsidTr="00FA0A48">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7D07D573" w14:textId="77777777" w:rsidR="00FA0A48" w:rsidRPr="00FA0A48" w:rsidRDefault="00FA0A48" w:rsidP="00FA0A48">
            <w:pPr>
              <w:spacing w:line="240" w:lineRule="auto"/>
              <w:rPr>
                <w:rFonts w:ascii="Calibri" w:eastAsia="Times New Roman" w:hAnsi="Calibri" w:cs="Calibri"/>
                <w:color w:val="000000"/>
                <w:lang w:eastAsia="sv-SE"/>
              </w:rPr>
            </w:pPr>
            <w:r w:rsidRPr="00FA0A48">
              <w:rPr>
                <w:rFonts w:ascii="Calibri" w:eastAsia="Times New Roman" w:hAnsi="Calibri" w:cs="Calibri"/>
                <w:color w:val="000000"/>
                <w:lang w:eastAsia="sv-SE"/>
              </w:rPr>
              <w:t>VVS- och fastighetsprogrammet</w:t>
            </w:r>
          </w:p>
        </w:tc>
        <w:tc>
          <w:tcPr>
            <w:tcW w:w="1560" w:type="dxa"/>
            <w:noWrap/>
            <w:hideMark/>
          </w:tcPr>
          <w:p w14:paraId="30948E25" w14:textId="77777777" w:rsidR="00FA0A48" w:rsidRPr="00FA0A48" w:rsidRDefault="00FA0A48" w:rsidP="00FA0A4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36</w:t>
            </w:r>
          </w:p>
        </w:tc>
        <w:tc>
          <w:tcPr>
            <w:tcW w:w="2126" w:type="dxa"/>
            <w:noWrap/>
            <w:hideMark/>
          </w:tcPr>
          <w:p w14:paraId="4E1DF489" w14:textId="77777777" w:rsidR="00FA0A48" w:rsidRPr="00FA0A48" w:rsidRDefault="00FA0A48" w:rsidP="00FA0A4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6%</w:t>
            </w:r>
          </w:p>
        </w:tc>
        <w:tc>
          <w:tcPr>
            <w:tcW w:w="1559" w:type="dxa"/>
            <w:noWrap/>
            <w:hideMark/>
          </w:tcPr>
          <w:p w14:paraId="6E3B1677" w14:textId="77777777" w:rsidR="00FA0A48" w:rsidRPr="00FA0A48" w:rsidRDefault="00FA0A48" w:rsidP="00FA0A4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94%</w:t>
            </w:r>
          </w:p>
        </w:tc>
      </w:tr>
      <w:tr w:rsidR="00FA0A48" w:rsidRPr="00FA0A48" w14:paraId="55611E8B" w14:textId="77777777" w:rsidTr="00FA0A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1C9731D6" w14:textId="77777777" w:rsidR="00FA0A48" w:rsidRPr="00FA0A48" w:rsidRDefault="00FA0A48" w:rsidP="00FA0A48">
            <w:pPr>
              <w:spacing w:line="240" w:lineRule="auto"/>
              <w:rPr>
                <w:rFonts w:ascii="Calibri" w:eastAsia="Times New Roman" w:hAnsi="Calibri" w:cs="Calibri"/>
                <w:color w:val="000000"/>
                <w:lang w:eastAsia="sv-SE"/>
              </w:rPr>
            </w:pPr>
            <w:r w:rsidRPr="00FA0A48">
              <w:rPr>
                <w:rFonts w:ascii="Calibri" w:eastAsia="Times New Roman" w:hAnsi="Calibri" w:cs="Calibri"/>
                <w:color w:val="000000"/>
                <w:lang w:eastAsia="sv-SE"/>
              </w:rPr>
              <w:t>Vård- och omsorgsprogrammet</w:t>
            </w:r>
          </w:p>
        </w:tc>
        <w:tc>
          <w:tcPr>
            <w:tcW w:w="1560" w:type="dxa"/>
            <w:noWrap/>
            <w:hideMark/>
          </w:tcPr>
          <w:p w14:paraId="6F5F9536" w14:textId="77777777" w:rsidR="00FA0A48" w:rsidRPr="00FA0A48" w:rsidRDefault="00FA0A48" w:rsidP="00FA0A4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110</w:t>
            </w:r>
          </w:p>
        </w:tc>
        <w:tc>
          <w:tcPr>
            <w:tcW w:w="2126" w:type="dxa"/>
            <w:noWrap/>
            <w:hideMark/>
          </w:tcPr>
          <w:p w14:paraId="40EC3AD8" w14:textId="77777777" w:rsidR="00FA0A48" w:rsidRPr="00FA0A48" w:rsidRDefault="00FA0A48" w:rsidP="00FA0A4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74%</w:t>
            </w:r>
          </w:p>
        </w:tc>
        <w:tc>
          <w:tcPr>
            <w:tcW w:w="1559" w:type="dxa"/>
            <w:noWrap/>
            <w:hideMark/>
          </w:tcPr>
          <w:p w14:paraId="419A3E9F" w14:textId="77777777" w:rsidR="00FA0A48" w:rsidRPr="00FA0A48" w:rsidRDefault="00FA0A48" w:rsidP="00FA0A4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r w:rsidRPr="00FA0A48">
              <w:rPr>
                <w:rFonts w:ascii="Calibri" w:eastAsia="Times New Roman" w:hAnsi="Calibri" w:cs="Calibri"/>
                <w:color w:val="000000"/>
                <w:lang w:eastAsia="sv-SE"/>
              </w:rPr>
              <w:t>26%</w:t>
            </w:r>
          </w:p>
        </w:tc>
      </w:tr>
    </w:tbl>
    <w:p w14:paraId="416B14DB" w14:textId="77777777" w:rsidR="005B1E79" w:rsidRPr="008B3524" w:rsidRDefault="005B1E79" w:rsidP="008B3524">
      <w:pPr>
        <w:spacing w:after="0" w:line="240" w:lineRule="auto"/>
        <w:ind w:left="-851"/>
        <w:rPr>
          <w:rFonts w:ascii="Arial" w:eastAsiaTheme="majorEastAsia" w:hAnsi="Arial" w:cstheme="majorBidi"/>
          <w:bCs/>
          <w:sz w:val="16"/>
          <w:szCs w:val="32"/>
        </w:rPr>
      </w:pPr>
    </w:p>
    <w:p w14:paraId="5FC68440" w14:textId="6631DDC2" w:rsidR="00832D9C" w:rsidRDefault="003E135A" w:rsidP="007716FB">
      <w:pPr>
        <w:ind w:left="-851"/>
        <w:rPr>
          <w:rFonts w:ascii="Arial" w:eastAsiaTheme="majorEastAsia" w:hAnsi="Arial" w:cstheme="majorBidi"/>
          <w:b/>
          <w:color w:val="006696" w:themeColor="text2"/>
          <w:sz w:val="36"/>
          <w:szCs w:val="72"/>
        </w:rPr>
      </w:pPr>
      <w:r w:rsidRPr="001C6C4D">
        <w:rPr>
          <w:rFonts w:ascii="Arial" w:eastAsiaTheme="majorEastAsia" w:hAnsi="Arial" w:cstheme="majorBidi"/>
          <w:b/>
          <w:color w:val="006696" w:themeColor="text2"/>
          <w:sz w:val="36"/>
          <w:szCs w:val="72"/>
        </w:rPr>
        <w:lastRenderedPageBreak/>
        <w:t>Sökandestatistik</w:t>
      </w:r>
    </w:p>
    <w:p w14:paraId="7E197402" w14:textId="349A8225" w:rsidR="00725A79" w:rsidRDefault="00725A79" w:rsidP="007716FB">
      <w:pPr>
        <w:ind w:left="-851"/>
        <w:rPr>
          <w:rFonts w:ascii="Arial" w:eastAsiaTheme="majorEastAsia" w:hAnsi="Arial" w:cstheme="majorBidi"/>
          <w:b/>
          <w:color w:val="006696" w:themeColor="text2"/>
          <w:sz w:val="36"/>
          <w:szCs w:val="72"/>
        </w:rPr>
      </w:pPr>
    </w:p>
    <w:p w14:paraId="03123A56" w14:textId="15252F24" w:rsidR="001329DD" w:rsidRPr="001C6C4D" w:rsidRDefault="0015352E" w:rsidP="007716FB">
      <w:pPr>
        <w:ind w:left="-851"/>
        <w:rPr>
          <w:rFonts w:ascii="Arial" w:eastAsiaTheme="majorEastAsia" w:hAnsi="Arial" w:cstheme="majorBidi"/>
          <w:b/>
          <w:color w:val="006696" w:themeColor="text2"/>
          <w:sz w:val="36"/>
          <w:szCs w:val="72"/>
        </w:rPr>
      </w:pPr>
      <w:r>
        <w:rPr>
          <w:noProof/>
        </w:rPr>
        <w:drawing>
          <wp:anchor distT="0" distB="0" distL="114300" distR="114300" simplePos="0" relativeHeight="251687936" behindDoc="0" locked="0" layoutInCell="1" allowOverlap="1" wp14:anchorId="276D694E" wp14:editId="476D7037">
            <wp:simplePos x="0" y="0"/>
            <wp:positionH relativeFrom="column">
              <wp:posOffset>1694815</wp:posOffset>
            </wp:positionH>
            <wp:positionV relativeFrom="paragraph">
              <wp:posOffset>5554980</wp:posOffset>
            </wp:positionV>
            <wp:extent cx="2188210" cy="1466850"/>
            <wp:effectExtent l="0" t="0" r="2540" b="0"/>
            <wp:wrapSquare wrapText="bothSides"/>
            <wp:docPr id="6" name="Diagram 6">
              <a:extLst xmlns:a="http://schemas.openxmlformats.org/drawingml/2006/main">
                <a:ext uri="{FF2B5EF4-FFF2-40B4-BE49-F238E27FC236}">
                  <a16:creationId xmlns:a16="http://schemas.microsoft.com/office/drawing/2014/main" id="{3355355C-ABDB-ADCE-E61D-98525B9F31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960" behindDoc="0" locked="0" layoutInCell="1" allowOverlap="1" wp14:anchorId="78D8A35D" wp14:editId="2095F47A">
            <wp:simplePos x="0" y="0"/>
            <wp:positionH relativeFrom="column">
              <wp:posOffset>4012565</wp:posOffset>
            </wp:positionH>
            <wp:positionV relativeFrom="paragraph">
              <wp:posOffset>5556885</wp:posOffset>
            </wp:positionV>
            <wp:extent cx="2095500" cy="1466850"/>
            <wp:effectExtent l="0" t="0" r="0" b="0"/>
            <wp:wrapSquare wrapText="bothSides"/>
            <wp:docPr id="7" name="Diagram 7">
              <a:extLst xmlns:a="http://schemas.openxmlformats.org/drawingml/2006/main">
                <a:ext uri="{FF2B5EF4-FFF2-40B4-BE49-F238E27FC236}">
                  <a16:creationId xmlns:a16="http://schemas.microsoft.com/office/drawing/2014/main" id="{1E13643D-6C0A-A410-1EBA-8E4F76FAF3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1329DD">
        <w:rPr>
          <w:noProof/>
        </w:rPr>
        <w:drawing>
          <wp:anchor distT="0" distB="0" distL="114300" distR="114300" simplePos="0" relativeHeight="251685888" behindDoc="0" locked="0" layoutInCell="1" allowOverlap="1" wp14:anchorId="21FE4FD5" wp14:editId="4A9C91D6">
            <wp:simplePos x="0" y="0"/>
            <wp:positionH relativeFrom="column">
              <wp:posOffset>-614369</wp:posOffset>
            </wp:positionH>
            <wp:positionV relativeFrom="paragraph">
              <wp:posOffset>183204</wp:posOffset>
            </wp:positionV>
            <wp:extent cx="6727825" cy="4925060"/>
            <wp:effectExtent l="0" t="0" r="15875" b="8890"/>
            <wp:wrapSquare wrapText="bothSides"/>
            <wp:docPr id="1" name="Diagram 1">
              <a:extLst xmlns:a="http://schemas.openxmlformats.org/drawingml/2006/main">
                <a:ext uri="{FF2B5EF4-FFF2-40B4-BE49-F238E27FC236}">
                  <a16:creationId xmlns:a16="http://schemas.microsoft.com/office/drawing/2014/main" id="{2B533F87-113D-BE62-F02D-AB2421D5E4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408AD81C" w14:textId="26EF4F17" w:rsidR="00881F86" w:rsidRDefault="0015352E" w:rsidP="000016B7">
      <w:pPr>
        <w:rPr>
          <w:rFonts w:asciiTheme="minorHAnsi" w:hAnsiTheme="minorHAnsi" w:cstheme="minorHAnsi"/>
          <w:b/>
          <w:bCs/>
          <w:sz w:val="24"/>
          <w:szCs w:val="24"/>
        </w:rPr>
      </w:pPr>
      <w:r>
        <w:rPr>
          <w:noProof/>
        </w:rPr>
        <w:drawing>
          <wp:anchor distT="0" distB="0" distL="114300" distR="114300" simplePos="0" relativeHeight="251686912" behindDoc="0" locked="0" layoutInCell="1" allowOverlap="1" wp14:anchorId="101AB36C" wp14:editId="1C1D6FD9">
            <wp:simplePos x="0" y="0"/>
            <wp:positionH relativeFrom="column">
              <wp:posOffset>-667385</wp:posOffset>
            </wp:positionH>
            <wp:positionV relativeFrom="paragraph">
              <wp:posOffset>141605</wp:posOffset>
            </wp:positionV>
            <wp:extent cx="2207895" cy="1471930"/>
            <wp:effectExtent l="0" t="0" r="1905" b="13970"/>
            <wp:wrapSquare wrapText="bothSides"/>
            <wp:docPr id="4" name="Diagram 4">
              <a:extLst xmlns:a="http://schemas.openxmlformats.org/drawingml/2006/main">
                <a:ext uri="{FF2B5EF4-FFF2-40B4-BE49-F238E27FC236}">
                  <a16:creationId xmlns:a16="http://schemas.microsoft.com/office/drawing/2014/main" id="{FD7F7C91-2A19-C402-0704-443FCD2828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sectPr w:rsidR="00881F86" w:rsidSect="008B0BE9">
      <w:headerReference w:type="even" r:id="rId25"/>
      <w:headerReference w:type="default" r:id="rId26"/>
      <w:headerReference w:type="first" r:id="rId27"/>
      <w:pgSz w:w="11906" w:h="16838"/>
      <w:pgMar w:top="1560" w:right="991" w:bottom="255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44717" w14:textId="77777777" w:rsidR="008A70E2" w:rsidRDefault="008A70E2" w:rsidP="00256AE5">
      <w:pPr>
        <w:spacing w:after="0" w:line="240" w:lineRule="auto"/>
      </w:pPr>
      <w:r>
        <w:separator/>
      </w:r>
    </w:p>
  </w:endnote>
  <w:endnote w:type="continuationSeparator" w:id="0">
    <w:p w14:paraId="270769BC" w14:textId="77777777" w:rsidR="008A70E2" w:rsidRDefault="008A70E2" w:rsidP="0025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F25E6" w14:textId="77777777" w:rsidR="008A70E2" w:rsidRDefault="008A70E2" w:rsidP="00256AE5">
      <w:pPr>
        <w:spacing w:after="0" w:line="240" w:lineRule="auto"/>
      </w:pPr>
      <w:r>
        <w:separator/>
      </w:r>
    </w:p>
  </w:footnote>
  <w:footnote w:type="continuationSeparator" w:id="0">
    <w:p w14:paraId="1364DF5D" w14:textId="77777777" w:rsidR="008A70E2" w:rsidRDefault="008A70E2" w:rsidP="00256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BE15" w14:textId="77777777" w:rsidR="00256AE5" w:rsidRDefault="008A70E2" w:rsidP="006C50FC">
    <w:r>
      <w:rPr>
        <w:noProof/>
      </w:rPr>
      <w:pict w14:anchorId="3F9856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961438" o:spid="_x0000_s1026" type="#_x0000_t75" style="position:absolute;margin-left:0;margin-top:0;width:595.2pt;height:841.9pt;z-index:-251657216;mso-position-horizontal:center;mso-position-horizontal-relative:margin;mso-position-vertical:center;mso-position-vertical-relative:margin" o:allowincell="f">
          <v:imagedata r:id="rId1" o:title="ÔÇó Brevpapper_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3474" w14:textId="0992F79C" w:rsidR="00256AE5" w:rsidRPr="00B310F7" w:rsidRDefault="008A70E2" w:rsidP="001703B3">
    <w:pPr>
      <w:pStyle w:val="SidhuvudText"/>
    </w:pPr>
    <w:r>
      <w:pict w14:anchorId="524C0F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961439" o:spid="_x0000_s1027" type="#_x0000_t75" style="position:absolute;margin-left:-84.95pt;margin-top:-103.1pt;width:594.6pt;height:840.85pt;z-index:-251656192;mso-position-horizontal-relative:margin;mso-position-vertical-relative:margin" o:allowincell="f">
          <v:imagedata r:id="rId1" o:title="ÔÇó Brevpapper_A"/>
          <w10:wrap anchorx="margin" anchory="margin"/>
        </v:shape>
      </w:pict>
    </w:r>
    <w:r w:rsidR="00672097">
      <w:tab/>
    </w:r>
    <w:r w:rsidR="00525797" w:rsidRPr="00A457AA">
      <w:rPr>
        <w:color w:val="006696" w:themeColor="text2"/>
        <w:sz w:val="22"/>
        <w:szCs w:val="96"/>
      </w:rPr>
      <w:t>PRESSMEDDELANDE</w:t>
    </w:r>
    <w:r w:rsidR="00B310F7">
      <w:tab/>
    </w:r>
    <w:r w:rsidR="00A457AA">
      <w:t>Uddevalla 2022-06-29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54A2" w14:textId="77777777" w:rsidR="00256AE5" w:rsidRDefault="008A70E2" w:rsidP="006C50FC">
    <w:r>
      <w:rPr>
        <w:noProof/>
      </w:rPr>
      <w:pict w14:anchorId="4AEF10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961437" o:spid="_x0000_s1025" type="#_x0000_t75" style="position:absolute;margin-left:0;margin-top:0;width:595.2pt;height:841.9pt;z-index:-251658240;mso-position-horizontal:center;mso-position-horizontal-relative:margin;mso-position-vertical:center;mso-position-vertical-relative:margin" o:allowincell="f">
          <v:imagedata r:id="rId1" o:title="ÔÇó Brevpapper_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30"/>
    <w:rsid w:val="000016B7"/>
    <w:rsid w:val="00002642"/>
    <w:rsid w:val="00011AF3"/>
    <w:rsid w:val="00044A24"/>
    <w:rsid w:val="00060442"/>
    <w:rsid w:val="00065C2F"/>
    <w:rsid w:val="000718A6"/>
    <w:rsid w:val="0009129D"/>
    <w:rsid w:val="000B2E57"/>
    <w:rsid w:val="000D35F1"/>
    <w:rsid w:val="000F4BEC"/>
    <w:rsid w:val="0011427F"/>
    <w:rsid w:val="001329DD"/>
    <w:rsid w:val="00140FCD"/>
    <w:rsid w:val="00142927"/>
    <w:rsid w:val="0015352E"/>
    <w:rsid w:val="0016596E"/>
    <w:rsid w:val="001703B3"/>
    <w:rsid w:val="001733F5"/>
    <w:rsid w:val="001B49C5"/>
    <w:rsid w:val="001C6C4D"/>
    <w:rsid w:val="001D648E"/>
    <w:rsid w:val="0020215D"/>
    <w:rsid w:val="00222643"/>
    <w:rsid w:val="00226B9C"/>
    <w:rsid w:val="00253162"/>
    <w:rsid w:val="00256AE5"/>
    <w:rsid w:val="00263228"/>
    <w:rsid w:val="002A3E1E"/>
    <w:rsid w:val="002A6283"/>
    <w:rsid w:val="002A6EFF"/>
    <w:rsid w:val="002B3E15"/>
    <w:rsid w:val="003420F3"/>
    <w:rsid w:val="0034579E"/>
    <w:rsid w:val="00351DC5"/>
    <w:rsid w:val="00375739"/>
    <w:rsid w:val="00395FDF"/>
    <w:rsid w:val="003B5D59"/>
    <w:rsid w:val="003C71E8"/>
    <w:rsid w:val="003D349D"/>
    <w:rsid w:val="003D584F"/>
    <w:rsid w:val="003D7BD7"/>
    <w:rsid w:val="003E06F5"/>
    <w:rsid w:val="003E135A"/>
    <w:rsid w:val="003E42B3"/>
    <w:rsid w:val="003F60B3"/>
    <w:rsid w:val="00411276"/>
    <w:rsid w:val="004434E1"/>
    <w:rsid w:val="00481BB9"/>
    <w:rsid w:val="00484122"/>
    <w:rsid w:val="00486E1B"/>
    <w:rsid w:val="004B7F02"/>
    <w:rsid w:val="004C651B"/>
    <w:rsid w:val="004E07E2"/>
    <w:rsid w:val="004E0DED"/>
    <w:rsid w:val="004E1A03"/>
    <w:rsid w:val="00503D9D"/>
    <w:rsid w:val="0051089C"/>
    <w:rsid w:val="00525797"/>
    <w:rsid w:val="00550695"/>
    <w:rsid w:val="005511A3"/>
    <w:rsid w:val="00552F6A"/>
    <w:rsid w:val="00553ACF"/>
    <w:rsid w:val="00553F39"/>
    <w:rsid w:val="00563DAC"/>
    <w:rsid w:val="0059109E"/>
    <w:rsid w:val="00593EAF"/>
    <w:rsid w:val="0059544F"/>
    <w:rsid w:val="005A544C"/>
    <w:rsid w:val="005B1E79"/>
    <w:rsid w:val="005B3A94"/>
    <w:rsid w:val="005B6A22"/>
    <w:rsid w:val="005D7E2E"/>
    <w:rsid w:val="005F1F4E"/>
    <w:rsid w:val="005F2137"/>
    <w:rsid w:val="00605895"/>
    <w:rsid w:val="00630D47"/>
    <w:rsid w:val="00634046"/>
    <w:rsid w:val="006367E9"/>
    <w:rsid w:val="006618DD"/>
    <w:rsid w:val="00666B05"/>
    <w:rsid w:val="006705B3"/>
    <w:rsid w:val="00672097"/>
    <w:rsid w:val="00683427"/>
    <w:rsid w:val="00693785"/>
    <w:rsid w:val="006A4E92"/>
    <w:rsid w:val="006B5982"/>
    <w:rsid w:val="006C03FB"/>
    <w:rsid w:val="006C50FC"/>
    <w:rsid w:val="006E4556"/>
    <w:rsid w:val="006E4594"/>
    <w:rsid w:val="006E4E81"/>
    <w:rsid w:val="006E745C"/>
    <w:rsid w:val="007027B1"/>
    <w:rsid w:val="00710167"/>
    <w:rsid w:val="00725A79"/>
    <w:rsid w:val="007604B9"/>
    <w:rsid w:val="00760D09"/>
    <w:rsid w:val="007645C5"/>
    <w:rsid w:val="007716FB"/>
    <w:rsid w:val="00773C31"/>
    <w:rsid w:val="00775708"/>
    <w:rsid w:val="00783A37"/>
    <w:rsid w:val="00784774"/>
    <w:rsid w:val="007A3B78"/>
    <w:rsid w:val="007D6635"/>
    <w:rsid w:val="007F00E5"/>
    <w:rsid w:val="007F2EDB"/>
    <w:rsid w:val="00800C54"/>
    <w:rsid w:val="008055C8"/>
    <w:rsid w:val="00805940"/>
    <w:rsid w:val="008124C5"/>
    <w:rsid w:val="00832D9C"/>
    <w:rsid w:val="00852F5D"/>
    <w:rsid w:val="008634CA"/>
    <w:rsid w:val="008648F3"/>
    <w:rsid w:val="00881F86"/>
    <w:rsid w:val="0088445F"/>
    <w:rsid w:val="00885ED4"/>
    <w:rsid w:val="00886D49"/>
    <w:rsid w:val="0088744B"/>
    <w:rsid w:val="008A04FD"/>
    <w:rsid w:val="008A70E2"/>
    <w:rsid w:val="008B0BE9"/>
    <w:rsid w:val="008B20DF"/>
    <w:rsid w:val="008B3524"/>
    <w:rsid w:val="008C7586"/>
    <w:rsid w:val="008C78C0"/>
    <w:rsid w:val="008E1199"/>
    <w:rsid w:val="008E4102"/>
    <w:rsid w:val="008F2BB6"/>
    <w:rsid w:val="008F45A8"/>
    <w:rsid w:val="008F5839"/>
    <w:rsid w:val="00942268"/>
    <w:rsid w:val="00946568"/>
    <w:rsid w:val="00971C34"/>
    <w:rsid w:val="009734B6"/>
    <w:rsid w:val="0097497A"/>
    <w:rsid w:val="00975FDE"/>
    <w:rsid w:val="00982C07"/>
    <w:rsid w:val="00985163"/>
    <w:rsid w:val="00990E30"/>
    <w:rsid w:val="009A2D4E"/>
    <w:rsid w:val="009D7E1E"/>
    <w:rsid w:val="00A03763"/>
    <w:rsid w:val="00A055F2"/>
    <w:rsid w:val="00A10981"/>
    <w:rsid w:val="00A17A74"/>
    <w:rsid w:val="00A457AA"/>
    <w:rsid w:val="00A50EE6"/>
    <w:rsid w:val="00A56EE3"/>
    <w:rsid w:val="00A76CC4"/>
    <w:rsid w:val="00A83DF5"/>
    <w:rsid w:val="00A92482"/>
    <w:rsid w:val="00AA7AA5"/>
    <w:rsid w:val="00AB4B28"/>
    <w:rsid w:val="00AD750E"/>
    <w:rsid w:val="00AE1E00"/>
    <w:rsid w:val="00AF5E26"/>
    <w:rsid w:val="00B13898"/>
    <w:rsid w:val="00B310F7"/>
    <w:rsid w:val="00B45350"/>
    <w:rsid w:val="00B54370"/>
    <w:rsid w:val="00B55920"/>
    <w:rsid w:val="00B81E82"/>
    <w:rsid w:val="00B84085"/>
    <w:rsid w:val="00B94CC7"/>
    <w:rsid w:val="00BA02C4"/>
    <w:rsid w:val="00BA516F"/>
    <w:rsid w:val="00BB395D"/>
    <w:rsid w:val="00BC60AF"/>
    <w:rsid w:val="00BF4367"/>
    <w:rsid w:val="00C24C85"/>
    <w:rsid w:val="00C462F7"/>
    <w:rsid w:val="00C5258A"/>
    <w:rsid w:val="00C90538"/>
    <w:rsid w:val="00C93924"/>
    <w:rsid w:val="00CA498A"/>
    <w:rsid w:val="00CB1178"/>
    <w:rsid w:val="00CD2605"/>
    <w:rsid w:val="00CD7B39"/>
    <w:rsid w:val="00CF4F9B"/>
    <w:rsid w:val="00D02469"/>
    <w:rsid w:val="00D124E5"/>
    <w:rsid w:val="00D30DF8"/>
    <w:rsid w:val="00D340EC"/>
    <w:rsid w:val="00D34891"/>
    <w:rsid w:val="00D40B30"/>
    <w:rsid w:val="00D44ED4"/>
    <w:rsid w:val="00D45D1F"/>
    <w:rsid w:val="00D63AB8"/>
    <w:rsid w:val="00D64F36"/>
    <w:rsid w:val="00D753E5"/>
    <w:rsid w:val="00D81104"/>
    <w:rsid w:val="00D826B2"/>
    <w:rsid w:val="00D8605B"/>
    <w:rsid w:val="00D9096B"/>
    <w:rsid w:val="00DA0500"/>
    <w:rsid w:val="00DA070F"/>
    <w:rsid w:val="00DA4C9E"/>
    <w:rsid w:val="00DC7E40"/>
    <w:rsid w:val="00DE58EE"/>
    <w:rsid w:val="00DF02E5"/>
    <w:rsid w:val="00DF065D"/>
    <w:rsid w:val="00DF7CC5"/>
    <w:rsid w:val="00E01F55"/>
    <w:rsid w:val="00E16735"/>
    <w:rsid w:val="00E61971"/>
    <w:rsid w:val="00E7316A"/>
    <w:rsid w:val="00E81F3D"/>
    <w:rsid w:val="00E83305"/>
    <w:rsid w:val="00E96728"/>
    <w:rsid w:val="00E96D9A"/>
    <w:rsid w:val="00EA156D"/>
    <w:rsid w:val="00EC0434"/>
    <w:rsid w:val="00EC6A6F"/>
    <w:rsid w:val="00EF6108"/>
    <w:rsid w:val="00F15759"/>
    <w:rsid w:val="00F513D7"/>
    <w:rsid w:val="00F63E2D"/>
    <w:rsid w:val="00F64EBC"/>
    <w:rsid w:val="00F817D2"/>
    <w:rsid w:val="00F84C09"/>
    <w:rsid w:val="00F96504"/>
    <w:rsid w:val="00FA0A48"/>
    <w:rsid w:val="00FB124D"/>
    <w:rsid w:val="00FB73D3"/>
    <w:rsid w:val="00FC0C1F"/>
    <w:rsid w:val="00FC1A97"/>
    <w:rsid w:val="00FD062A"/>
    <w:rsid w:val="00FE5867"/>
    <w:rsid w:val="00FE5A5E"/>
    <w:rsid w:val="00FF63D7"/>
    <w:rsid w:val="00FF6B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DB89B"/>
  <w15:chartTrackingRefBased/>
  <w15:docId w15:val="{A2D4AAAA-2CC0-4440-B149-F1EB7940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2B3"/>
    <w:pPr>
      <w:spacing w:line="300" w:lineRule="exact"/>
    </w:pPr>
    <w:rPr>
      <w:rFonts w:ascii="Times New Roman" w:hAnsi="Times New Roman"/>
    </w:rPr>
  </w:style>
  <w:style w:type="paragraph" w:styleId="Rubrik1">
    <w:name w:val="heading 1"/>
    <w:basedOn w:val="Normal"/>
    <w:next w:val="Normal"/>
    <w:link w:val="Rubrik1Char"/>
    <w:autoRedefine/>
    <w:uiPriority w:val="9"/>
    <w:qFormat/>
    <w:rsid w:val="003E42B3"/>
    <w:pPr>
      <w:keepNext/>
      <w:keepLines/>
      <w:spacing w:after="360" w:line="240" w:lineRule="auto"/>
      <w:outlineLvl w:val="0"/>
    </w:pPr>
    <w:rPr>
      <w:rFonts w:ascii="Arial" w:eastAsiaTheme="majorEastAsia" w:hAnsi="Arial" w:cstheme="majorBidi"/>
      <w:b/>
      <w:sz w:val="28"/>
      <w:szCs w:val="36"/>
    </w:rPr>
  </w:style>
  <w:style w:type="paragraph" w:styleId="Rubrik2">
    <w:name w:val="heading 2"/>
    <w:basedOn w:val="Rubrik1"/>
    <w:next w:val="Normal"/>
    <w:link w:val="Rubrik2Char"/>
    <w:autoRedefine/>
    <w:uiPriority w:val="9"/>
    <w:unhideWhenUsed/>
    <w:qFormat/>
    <w:rsid w:val="00256AE5"/>
    <w:pPr>
      <w:spacing w:before="40" w:after="0"/>
      <w:outlineLvl w:val="1"/>
    </w:pPr>
    <w:rPr>
      <w:sz w:val="22"/>
      <w:szCs w:val="32"/>
    </w:rPr>
  </w:style>
  <w:style w:type="paragraph" w:styleId="Rubrik3">
    <w:name w:val="heading 3"/>
    <w:basedOn w:val="Normal"/>
    <w:next w:val="Normal"/>
    <w:link w:val="Rubrik3Char"/>
    <w:uiPriority w:val="9"/>
    <w:semiHidden/>
    <w:unhideWhenUsed/>
    <w:rsid w:val="007027B1"/>
    <w:pPr>
      <w:keepNext/>
      <w:keepLines/>
      <w:spacing w:before="40" w:after="0" w:line="240" w:lineRule="auto"/>
      <w:outlineLvl w:val="2"/>
    </w:pPr>
    <w:rPr>
      <w:rFonts w:asciiTheme="majorHAnsi" w:eastAsiaTheme="majorEastAsia" w:hAnsiTheme="majorHAnsi" w:cstheme="majorBidi"/>
      <w:color w:val="004C70" w:themeColor="accent1" w:themeShade="BF"/>
      <w:sz w:val="28"/>
      <w:szCs w:val="28"/>
    </w:rPr>
  </w:style>
  <w:style w:type="paragraph" w:styleId="Rubrik4">
    <w:name w:val="heading 4"/>
    <w:basedOn w:val="Normal"/>
    <w:next w:val="Normal"/>
    <w:link w:val="Rubrik4Char"/>
    <w:uiPriority w:val="9"/>
    <w:semiHidden/>
    <w:unhideWhenUsed/>
    <w:qFormat/>
    <w:rsid w:val="007027B1"/>
    <w:pPr>
      <w:keepNext/>
      <w:keepLines/>
      <w:spacing w:before="40" w:after="0"/>
      <w:outlineLvl w:val="3"/>
    </w:pPr>
    <w:rPr>
      <w:rFonts w:asciiTheme="majorHAnsi" w:eastAsiaTheme="majorEastAsia" w:hAnsiTheme="majorHAnsi" w:cstheme="majorBidi"/>
      <w:color w:val="004C70" w:themeColor="accent1" w:themeShade="BF"/>
      <w:sz w:val="24"/>
      <w:szCs w:val="24"/>
    </w:rPr>
  </w:style>
  <w:style w:type="paragraph" w:styleId="Rubrik5">
    <w:name w:val="heading 5"/>
    <w:basedOn w:val="Normal"/>
    <w:next w:val="Normal"/>
    <w:link w:val="Rubrik5Char"/>
    <w:uiPriority w:val="9"/>
    <w:semiHidden/>
    <w:unhideWhenUsed/>
    <w:qFormat/>
    <w:rsid w:val="007027B1"/>
    <w:pPr>
      <w:keepNext/>
      <w:keepLines/>
      <w:spacing w:before="40" w:after="0"/>
      <w:outlineLvl w:val="4"/>
    </w:pPr>
    <w:rPr>
      <w:rFonts w:asciiTheme="majorHAnsi" w:eastAsiaTheme="majorEastAsia" w:hAnsiTheme="majorHAnsi" w:cstheme="majorBidi"/>
      <w:caps/>
      <w:color w:val="004C70" w:themeColor="accent1" w:themeShade="BF"/>
    </w:rPr>
  </w:style>
  <w:style w:type="paragraph" w:styleId="Rubrik6">
    <w:name w:val="heading 6"/>
    <w:basedOn w:val="Normal"/>
    <w:next w:val="Normal"/>
    <w:link w:val="Rubrik6Char"/>
    <w:uiPriority w:val="9"/>
    <w:semiHidden/>
    <w:unhideWhenUsed/>
    <w:qFormat/>
    <w:rsid w:val="007027B1"/>
    <w:pPr>
      <w:keepNext/>
      <w:keepLines/>
      <w:spacing w:before="40" w:after="0"/>
      <w:outlineLvl w:val="5"/>
    </w:pPr>
    <w:rPr>
      <w:rFonts w:asciiTheme="majorHAnsi" w:eastAsiaTheme="majorEastAsia" w:hAnsiTheme="majorHAnsi" w:cstheme="majorBidi"/>
      <w:i/>
      <w:iCs/>
      <w:caps/>
      <w:color w:val="00324B" w:themeColor="accent1" w:themeShade="80"/>
    </w:rPr>
  </w:style>
  <w:style w:type="paragraph" w:styleId="Rubrik7">
    <w:name w:val="heading 7"/>
    <w:basedOn w:val="Normal"/>
    <w:next w:val="Normal"/>
    <w:link w:val="Rubrik7Char"/>
    <w:uiPriority w:val="9"/>
    <w:semiHidden/>
    <w:unhideWhenUsed/>
    <w:qFormat/>
    <w:rsid w:val="007027B1"/>
    <w:pPr>
      <w:keepNext/>
      <w:keepLines/>
      <w:spacing w:before="40" w:after="0"/>
      <w:outlineLvl w:val="6"/>
    </w:pPr>
    <w:rPr>
      <w:rFonts w:asciiTheme="majorHAnsi" w:eastAsiaTheme="majorEastAsia" w:hAnsiTheme="majorHAnsi" w:cstheme="majorBidi"/>
      <w:b/>
      <w:bCs/>
      <w:color w:val="00324B" w:themeColor="accent1" w:themeShade="80"/>
    </w:rPr>
  </w:style>
  <w:style w:type="paragraph" w:styleId="Rubrik8">
    <w:name w:val="heading 8"/>
    <w:basedOn w:val="Normal"/>
    <w:next w:val="Normal"/>
    <w:link w:val="Rubrik8Char"/>
    <w:uiPriority w:val="9"/>
    <w:semiHidden/>
    <w:unhideWhenUsed/>
    <w:qFormat/>
    <w:rsid w:val="007027B1"/>
    <w:pPr>
      <w:keepNext/>
      <w:keepLines/>
      <w:spacing w:before="40" w:after="0"/>
      <w:outlineLvl w:val="7"/>
    </w:pPr>
    <w:rPr>
      <w:rFonts w:asciiTheme="majorHAnsi" w:eastAsiaTheme="majorEastAsia" w:hAnsiTheme="majorHAnsi" w:cstheme="majorBidi"/>
      <w:b/>
      <w:bCs/>
      <w:i/>
      <w:iCs/>
      <w:color w:val="00324B" w:themeColor="accent1" w:themeShade="80"/>
    </w:rPr>
  </w:style>
  <w:style w:type="paragraph" w:styleId="Rubrik9">
    <w:name w:val="heading 9"/>
    <w:basedOn w:val="Normal"/>
    <w:next w:val="Normal"/>
    <w:link w:val="Rubrik9Char"/>
    <w:uiPriority w:val="9"/>
    <w:semiHidden/>
    <w:unhideWhenUsed/>
    <w:qFormat/>
    <w:rsid w:val="007027B1"/>
    <w:pPr>
      <w:keepNext/>
      <w:keepLines/>
      <w:spacing w:before="40" w:after="0"/>
      <w:outlineLvl w:val="8"/>
    </w:pPr>
    <w:rPr>
      <w:rFonts w:asciiTheme="majorHAnsi" w:eastAsiaTheme="majorEastAsia" w:hAnsiTheme="majorHAnsi" w:cstheme="majorBidi"/>
      <w:i/>
      <w:iCs/>
      <w:color w:val="00324B"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autoRedefine/>
    <w:uiPriority w:val="10"/>
    <w:qFormat/>
    <w:rsid w:val="00672097"/>
    <w:pPr>
      <w:spacing w:after="360" w:line="440" w:lineRule="exact"/>
      <w:contextualSpacing/>
    </w:pPr>
    <w:rPr>
      <w:rFonts w:ascii="Arial" w:eastAsiaTheme="majorEastAsia" w:hAnsi="Arial" w:cstheme="majorBidi"/>
      <w:b/>
      <w:color w:val="006696" w:themeColor="text2"/>
      <w:sz w:val="36"/>
      <w:szCs w:val="72"/>
    </w:rPr>
  </w:style>
  <w:style w:type="character" w:customStyle="1" w:styleId="RubrikChar">
    <w:name w:val="Rubrik Char"/>
    <w:basedOn w:val="Standardstycketeckensnitt"/>
    <w:link w:val="Rubrik"/>
    <w:uiPriority w:val="10"/>
    <w:rsid w:val="00672097"/>
    <w:rPr>
      <w:rFonts w:ascii="Arial" w:eastAsiaTheme="majorEastAsia" w:hAnsi="Arial" w:cstheme="majorBidi"/>
      <w:b/>
      <w:color w:val="006696" w:themeColor="text2"/>
      <w:sz w:val="36"/>
      <w:szCs w:val="72"/>
    </w:rPr>
  </w:style>
  <w:style w:type="character" w:customStyle="1" w:styleId="Rubrik2Char">
    <w:name w:val="Rubrik 2 Char"/>
    <w:basedOn w:val="Standardstycketeckensnitt"/>
    <w:link w:val="Rubrik2"/>
    <w:uiPriority w:val="9"/>
    <w:rsid w:val="00256AE5"/>
    <w:rPr>
      <w:rFonts w:ascii="Arial" w:eastAsiaTheme="majorEastAsia" w:hAnsi="Arial" w:cstheme="majorBidi"/>
      <w:b/>
      <w:szCs w:val="32"/>
    </w:rPr>
  </w:style>
  <w:style w:type="character" w:customStyle="1" w:styleId="Rubrik1Char">
    <w:name w:val="Rubrik 1 Char"/>
    <w:basedOn w:val="Standardstycketeckensnitt"/>
    <w:link w:val="Rubrik1"/>
    <w:uiPriority w:val="9"/>
    <w:rsid w:val="003E42B3"/>
    <w:rPr>
      <w:rFonts w:ascii="Arial" w:eastAsiaTheme="majorEastAsia" w:hAnsi="Arial" w:cstheme="majorBidi"/>
      <w:b/>
      <w:sz w:val="28"/>
      <w:szCs w:val="36"/>
    </w:rPr>
  </w:style>
  <w:style w:type="character" w:customStyle="1" w:styleId="Rubrik3Char">
    <w:name w:val="Rubrik 3 Char"/>
    <w:basedOn w:val="Standardstycketeckensnitt"/>
    <w:link w:val="Rubrik3"/>
    <w:uiPriority w:val="9"/>
    <w:semiHidden/>
    <w:rsid w:val="007027B1"/>
    <w:rPr>
      <w:rFonts w:asciiTheme="majorHAnsi" w:eastAsiaTheme="majorEastAsia" w:hAnsiTheme="majorHAnsi" w:cstheme="majorBidi"/>
      <w:color w:val="004C70" w:themeColor="accent1" w:themeShade="BF"/>
      <w:sz w:val="28"/>
      <w:szCs w:val="28"/>
    </w:rPr>
  </w:style>
  <w:style w:type="character" w:customStyle="1" w:styleId="Rubrik4Char">
    <w:name w:val="Rubrik 4 Char"/>
    <w:basedOn w:val="Standardstycketeckensnitt"/>
    <w:link w:val="Rubrik4"/>
    <w:uiPriority w:val="9"/>
    <w:semiHidden/>
    <w:rsid w:val="007027B1"/>
    <w:rPr>
      <w:rFonts w:asciiTheme="majorHAnsi" w:eastAsiaTheme="majorEastAsia" w:hAnsiTheme="majorHAnsi" w:cstheme="majorBidi"/>
      <w:color w:val="004C70" w:themeColor="accent1" w:themeShade="BF"/>
      <w:sz w:val="24"/>
      <w:szCs w:val="24"/>
    </w:rPr>
  </w:style>
  <w:style w:type="character" w:customStyle="1" w:styleId="Rubrik5Char">
    <w:name w:val="Rubrik 5 Char"/>
    <w:basedOn w:val="Standardstycketeckensnitt"/>
    <w:link w:val="Rubrik5"/>
    <w:uiPriority w:val="9"/>
    <w:semiHidden/>
    <w:rsid w:val="007027B1"/>
    <w:rPr>
      <w:rFonts w:asciiTheme="majorHAnsi" w:eastAsiaTheme="majorEastAsia" w:hAnsiTheme="majorHAnsi" w:cstheme="majorBidi"/>
      <w:caps/>
      <w:color w:val="004C70" w:themeColor="accent1" w:themeShade="BF"/>
    </w:rPr>
  </w:style>
  <w:style w:type="character" w:customStyle="1" w:styleId="Rubrik6Char">
    <w:name w:val="Rubrik 6 Char"/>
    <w:basedOn w:val="Standardstycketeckensnitt"/>
    <w:link w:val="Rubrik6"/>
    <w:uiPriority w:val="9"/>
    <w:semiHidden/>
    <w:rsid w:val="007027B1"/>
    <w:rPr>
      <w:rFonts w:asciiTheme="majorHAnsi" w:eastAsiaTheme="majorEastAsia" w:hAnsiTheme="majorHAnsi" w:cstheme="majorBidi"/>
      <w:i/>
      <w:iCs/>
      <w:caps/>
      <w:color w:val="00324B" w:themeColor="accent1" w:themeShade="80"/>
    </w:rPr>
  </w:style>
  <w:style w:type="character" w:customStyle="1" w:styleId="Rubrik7Char">
    <w:name w:val="Rubrik 7 Char"/>
    <w:basedOn w:val="Standardstycketeckensnitt"/>
    <w:link w:val="Rubrik7"/>
    <w:uiPriority w:val="9"/>
    <w:semiHidden/>
    <w:rsid w:val="007027B1"/>
    <w:rPr>
      <w:rFonts w:asciiTheme="majorHAnsi" w:eastAsiaTheme="majorEastAsia" w:hAnsiTheme="majorHAnsi" w:cstheme="majorBidi"/>
      <w:b/>
      <w:bCs/>
      <w:color w:val="00324B" w:themeColor="accent1" w:themeShade="80"/>
    </w:rPr>
  </w:style>
  <w:style w:type="character" w:customStyle="1" w:styleId="Rubrik8Char">
    <w:name w:val="Rubrik 8 Char"/>
    <w:basedOn w:val="Standardstycketeckensnitt"/>
    <w:link w:val="Rubrik8"/>
    <w:uiPriority w:val="9"/>
    <w:semiHidden/>
    <w:rsid w:val="007027B1"/>
    <w:rPr>
      <w:rFonts w:asciiTheme="majorHAnsi" w:eastAsiaTheme="majorEastAsia" w:hAnsiTheme="majorHAnsi" w:cstheme="majorBidi"/>
      <w:b/>
      <w:bCs/>
      <w:i/>
      <w:iCs/>
      <w:color w:val="00324B" w:themeColor="accent1" w:themeShade="80"/>
    </w:rPr>
  </w:style>
  <w:style w:type="character" w:customStyle="1" w:styleId="Rubrik9Char">
    <w:name w:val="Rubrik 9 Char"/>
    <w:basedOn w:val="Standardstycketeckensnitt"/>
    <w:link w:val="Rubrik9"/>
    <w:uiPriority w:val="9"/>
    <w:semiHidden/>
    <w:rsid w:val="007027B1"/>
    <w:rPr>
      <w:rFonts w:asciiTheme="majorHAnsi" w:eastAsiaTheme="majorEastAsia" w:hAnsiTheme="majorHAnsi" w:cstheme="majorBidi"/>
      <w:i/>
      <w:iCs/>
      <w:color w:val="00324B" w:themeColor="accent1" w:themeShade="80"/>
    </w:rPr>
  </w:style>
  <w:style w:type="paragraph" w:styleId="Beskrivning">
    <w:name w:val="caption"/>
    <w:basedOn w:val="Normal"/>
    <w:next w:val="Normal"/>
    <w:uiPriority w:val="35"/>
    <w:semiHidden/>
    <w:unhideWhenUsed/>
    <w:qFormat/>
    <w:rsid w:val="007027B1"/>
    <w:pPr>
      <w:spacing w:line="240" w:lineRule="auto"/>
    </w:pPr>
    <w:rPr>
      <w:b/>
      <w:bCs/>
      <w:smallCaps/>
      <w:color w:val="006696" w:themeColor="text2"/>
    </w:rPr>
  </w:style>
  <w:style w:type="paragraph" w:styleId="Underrubrik">
    <w:name w:val="Subtitle"/>
    <w:basedOn w:val="Normal"/>
    <w:next w:val="Normal"/>
    <w:link w:val="UnderrubrikChar"/>
    <w:uiPriority w:val="11"/>
    <w:rsid w:val="007027B1"/>
    <w:pPr>
      <w:numPr>
        <w:ilvl w:val="1"/>
      </w:numPr>
      <w:spacing w:after="240" w:line="240" w:lineRule="auto"/>
    </w:pPr>
    <w:rPr>
      <w:rFonts w:asciiTheme="majorHAnsi" w:eastAsiaTheme="majorEastAsia" w:hAnsiTheme="majorHAnsi" w:cstheme="majorBidi"/>
      <w:color w:val="006696" w:themeColor="accent1"/>
      <w:sz w:val="28"/>
      <w:szCs w:val="28"/>
    </w:rPr>
  </w:style>
  <w:style w:type="character" w:customStyle="1" w:styleId="UnderrubrikChar">
    <w:name w:val="Underrubrik Char"/>
    <w:basedOn w:val="Standardstycketeckensnitt"/>
    <w:link w:val="Underrubrik"/>
    <w:uiPriority w:val="11"/>
    <w:rsid w:val="007027B1"/>
    <w:rPr>
      <w:rFonts w:asciiTheme="majorHAnsi" w:eastAsiaTheme="majorEastAsia" w:hAnsiTheme="majorHAnsi" w:cstheme="majorBidi"/>
      <w:color w:val="006696" w:themeColor="accent1"/>
      <w:sz w:val="28"/>
      <w:szCs w:val="28"/>
    </w:rPr>
  </w:style>
  <w:style w:type="character" w:styleId="Stark">
    <w:name w:val="Strong"/>
    <w:basedOn w:val="Standardstycketeckensnitt"/>
    <w:uiPriority w:val="22"/>
    <w:rsid w:val="007027B1"/>
    <w:rPr>
      <w:b/>
      <w:bCs/>
    </w:rPr>
  </w:style>
  <w:style w:type="character" w:styleId="Betoning">
    <w:name w:val="Emphasis"/>
    <w:basedOn w:val="Standardstycketeckensnitt"/>
    <w:uiPriority w:val="20"/>
    <w:rsid w:val="007027B1"/>
    <w:rPr>
      <w:i/>
      <w:iCs/>
    </w:rPr>
  </w:style>
  <w:style w:type="paragraph" w:styleId="Ingetavstnd">
    <w:name w:val="No Spacing"/>
    <w:uiPriority w:val="1"/>
    <w:rsid w:val="007027B1"/>
    <w:pPr>
      <w:spacing w:after="0" w:line="240" w:lineRule="auto"/>
    </w:pPr>
  </w:style>
  <w:style w:type="paragraph" w:styleId="Citat">
    <w:name w:val="Quote"/>
    <w:basedOn w:val="Normal"/>
    <w:next w:val="Normal"/>
    <w:link w:val="CitatChar"/>
    <w:uiPriority w:val="29"/>
    <w:rsid w:val="007027B1"/>
    <w:pPr>
      <w:spacing w:before="120" w:after="120"/>
      <w:ind w:left="720"/>
    </w:pPr>
    <w:rPr>
      <w:color w:val="006696" w:themeColor="text2"/>
      <w:sz w:val="24"/>
      <w:szCs w:val="24"/>
    </w:rPr>
  </w:style>
  <w:style w:type="character" w:customStyle="1" w:styleId="CitatChar">
    <w:name w:val="Citat Char"/>
    <w:basedOn w:val="Standardstycketeckensnitt"/>
    <w:link w:val="Citat"/>
    <w:uiPriority w:val="29"/>
    <w:rsid w:val="007027B1"/>
    <w:rPr>
      <w:color w:val="006696" w:themeColor="text2"/>
      <w:sz w:val="24"/>
      <w:szCs w:val="24"/>
    </w:rPr>
  </w:style>
  <w:style w:type="paragraph" w:styleId="Starktcitat">
    <w:name w:val="Intense Quote"/>
    <w:basedOn w:val="Normal"/>
    <w:next w:val="Normal"/>
    <w:link w:val="StarktcitatChar"/>
    <w:uiPriority w:val="30"/>
    <w:rsid w:val="007027B1"/>
    <w:pPr>
      <w:spacing w:before="100" w:beforeAutospacing="1" w:after="240" w:line="240" w:lineRule="auto"/>
      <w:ind w:left="720"/>
      <w:jc w:val="center"/>
    </w:pPr>
    <w:rPr>
      <w:rFonts w:asciiTheme="majorHAnsi" w:eastAsiaTheme="majorEastAsia" w:hAnsiTheme="majorHAnsi" w:cstheme="majorBidi"/>
      <w:color w:val="006696" w:themeColor="text2"/>
      <w:spacing w:val="-6"/>
      <w:sz w:val="32"/>
      <w:szCs w:val="32"/>
    </w:rPr>
  </w:style>
  <w:style w:type="character" w:customStyle="1" w:styleId="StarktcitatChar">
    <w:name w:val="Starkt citat Char"/>
    <w:basedOn w:val="Standardstycketeckensnitt"/>
    <w:link w:val="Starktcitat"/>
    <w:uiPriority w:val="30"/>
    <w:rsid w:val="007027B1"/>
    <w:rPr>
      <w:rFonts w:asciiTheme="majorHAnsi" w:eastAsiaTheme="majorEastAsia" w:hAnsiTheme="majorHAnsi" w:cstheme="majorBidi"/>
      <w:color w:val="006696" w:themeColor="text2"/>
      <w:spacing w:val="-6"/>
      <w:sz w:val="32"/>
      <w:szCs w:val="32"/>
    </w:rPr>
  </w:style>
  <w:style w:type="character" w:styleId="Diskretbetoning">
    <w:name w:val="Subtle Emphasis"/>
    <w:basedOn w:val="Standardstycketeckensnitt"/>
    <w:uiPriority w:val="19"/>
    <w:rsid w:val="007027B1"/>
    <w:rPr>
      <w:i/>
      <w:iCs/>
      <w:color w:val="595959" w:themeColor="text1" w:themeTint="A6"/>
    </w:rPr>
  </w:style>
  <w:style w:type="character" w:styleId="Starkbetoning">
    <w:name w:val="Intense Emphasis"/>
    <w:basedOn w:val="Standardstycketeckensnitt"/>
    <w:uiPriority w:val="21"/>
    <w:rsid w:val="007027B1"/>
    <w:rPr>
      <w:b/>
      <w:bCs/>
      <w:i/>
      <w:iCs/>
    </w:rPr>
  </w:style>
  <w:style w:type="character" w:styleId="Diskretreferens">
    <w:name w:val="Subtle Reference"/>
    <w:basedOn w:val="Standardstycketeckensnitt"/>
    <w:uiPriority w:val="31"/>
    <w:rsid w:val="007027B1"/>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rsid w:val="007027B1"/>
    <w:rPr>
      <w:b/>
      <w:bCs/>
      <w:smallCaps/>
      <w:color w:val="006696" w:themeColor="text2"/>
      <w:u w:val="single"/>
    </w:rPr>
  </w:style>
  <w:style w:type="character" w:styleId="Bokenstitel">
    <w:name w:val="Book Title"/>
    <w:basedOn w:val="Standardstycketeckensnitt"/>
    <w:uiPriority w:val="33"/>
    <w:rsid w:val="007027B1"/>
    <w:rPr>
      <w:b/>
      <w:bCs/>
      <w:smallCaps/>
      <w:spacing w:val="10"/>
    </w:rPr>
  </w:style>
  <w:style w:type="paragraph" w:styleId="Innehllsfrteckningsrubrik">
    <w:name w:val="TOC Heading"/>
    <w:basedOn w:val="Rubrik1"/>
    <w:next w:val="Normal"/>
    <w:uiPriority w:val="39"/>
    <w:semiHidden/>
    <w:unhideWhenUsed/>
    <w:qFormat/>
    <w:rsid w:val="007027B1"/>
    <w:pPr>
      <w:outlineLvl w:val="9"/>
    </w:pPr>
  </w:style>
  <w:style w:type="paragraph" w:customStyle="1" w:styleId="SidhuvudText">
    <w:name w:val="Sidhuvud Text"/>
    <w:link w:val="SidhuvudTextChar"/>
    <w:autoRedefine/>
    <w:qFormat/>
    <w:rsid w:val="00CD2605"/>
    <w:pPr>
      <w:tabs>
        <w:tab w:val="left" w:pos="0"/>
        <w:tab w:val="right" w:pos="8647"/>
      </w:tabs>
      <w:spacing w:after="20" w:line="300" w:lineRule="exact"/>
    </w:pPr>
    <w:rPr>
      <w:rFonts w:ascii="Arial" w:eastAsiaTheme="majorEastAsia" w:hAnsi="Arial" w:cstheme="majorBidi"/>
      <w:sz w:val="20"/>
      <w:szCs w:val="72"/>
    </w:rPr>
  </w:style>
  <w:style w:type="paragraph" w:customStyle="1" w:styleId="IngressArial">
    <w:name w:val="Ingress Arial"/>
    <w:basedOn w:val="Normal"/>
    <w:next w:val="Normal"/>
    <w:link w:val="IngressArialChar"/>
    <w:autoRedefine/>
    <w:qFormat/>
    <w:rsid w:val="008F2BB6"/>
    <w:rPr>
      <w:rFonts w:ascii="Arial" w:hAnsi="Arial"/>
      <w:b/>
    </w:rPr>
  </w:style>
  <w:style w:type="paragraph" w:styleId="Sidfot">
    <w:name w:val="footer"/>
    <w:basedOn w:val="Normal"/>
    <w:link w:val="SidfotChar"/>
    <w:uiPriority w:val="99"/>
    <w:unhideWhenUsed/>
    <w:rsid w:val="00256AE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56AE5"/>
    <w:rPr>
      <w:rFonts w:ascii="Times New Roman" w:hAnsi="Times New Roman"/>
    </w:rPr>
  </w:style>
  <w:style w:type="character" w:styleId="Platshllartext">
    <w:name w:val="Placeholder Text"/>
    <w:basedOn w:val="Standardstycketeckensnitt"/>
    <w:uiPriority w:val="99"/>
    <w:semiHidden/>
    <w:rsid w:val="000B2E57"/>
    <w:rPr>
      <w:color w:val="808080"/>
    </w:rPr>
  </w:style>
  <w:style w:type="paragraph" w:customStyle="1" w:styleId="IngressTimes">
    <w:name w:val="Ingress Times"/>
    <w:basedOn w:val="Normal"/>
    <w:next w:val="Normal"/>
    <w:link w:val="IngressTimesChar"/>
    <w:autoRedefine/>
    <w:qFormat/>
    <w:rsid w:val="00852F5D"/>
    <w:pPr>
      <w:spacing w:after="240"/>
    </w:pPr>
    <w:rPr>
      <w:b/>
    </w:rPr>
  </w:style>
  <w:style w:type="character" w:customStyle="1" w:styleId="IngressTimesChar">
    <w:name w:val="Ingress Times Char"/>
    <w:basedOn w:val="Standardstycketeckensnitt"/>
    <w:link w:val="IngressTimes"/>
    <w:rsid w:val="00852F5D"/>
    <w:rPr>
      <w:rFonts w:ascii="Times New Roman" w:hAnsi="Times New Roman"/>
      <w:b/>
    </w:rPr>
  </w:style>
  <w:style w:type="paragraph" w:customStyle="1" w:styleId="SidhuvudRubrik">
    <w:name w:val="Sidhuvud Rubrik"/>
    <w:basedOn w:val="SidhuvudText"/>
    <w:next w:val="SidhuvudText"/>
    <w:link w:val="SidhuvudRubrikChar"/>
    <w:autoRedefine/>
    <w:qFormat/>
    <w:rsid w:val="00AE1E00"/>
    <w:pPr>
      <w:spacing w:after="40"/>
    </w:pPr>
    <w:rPr>
      <w:caps/>
      <w:color w:val="006696" w:themeColor="text2"/>
      <w:spacing w:val="8"/>
      <w:sz w:val="22"/>
    </w:rPr>
  </w:style>
  <w:style w:type="paragraph" w:customStyle="1" w:styleId="SidhuvudRubrik1">
    <w:name w:val="Sidhuvud Rubrik 1"/>
    <w:basedOn w:val="SidhuvudText"/>
    <w:next w:val="SidhuvudText"/>
    <w:link w:val="SidhuvudRubrik1Char"/>
    <w:autoRedefine/>
    <w:qFormat/>
    <w:rsid w:val="001703B3"/>
    <w:pPr>
      <w:tabs>
        <w:tab w:val="right" w:pos="9072"/>
      </w:tabs>
      <w:spacing w:after="40"/>
    </w:pPr>
    <w:rPr>
      <w:b/>
    </w:rPr>
  </w:style>
  <w:style w:type="character" w:customStyle="1" w:styleId="SidhuvudRubrikChar">
    <w:name w:val="Sidhuvud Rubrik Char"/>
    <w:basedOn w:val="Standardstycketeckensnitt"/>
    <w:link w:val="SidhuvudRubrik"/>
    <w:rsid w:val="00AE1E00"/>
    <w:rPr>
      <w:rFonts w:ascii="Arial" w:eastAsiaTheme="majorEastAsia" w:hAnsi="Arial" w:cstheme="majorBidi"/>
      <w:caps/>
      <w:color w:val="006696" w:themeColor="text2"/>
      <w:spacing w:val="8"/>
      <w:szCs w:val="72"/>
    </w:rPr>
  </w:style>
  <w:style w:type="character" w:customStyle="1" w:styleId="SidhuvudTextChar">
    <w:name w:val="Sidhuvud Text Char"/>
    <w:basedOn w:val="RubrikChar"/>
    <w:link w:val="SidhuvudText"/>
    <w:rsid w:val="00CD2605"/>
    <w:rPr>
      <w:rFonts w:ascii="Arial" w:eastAsiaTheme="majorEastAsia" w:hAnsi="Arial" w:cstheme="majorBidi"/>
      <w:b w:val="0"/>
      <w:color w:val="006696" w:themeColor="text2"/>
      <w:sz w:val="20"/>
      <w:szCs w:val="72"/>
    </w:rPr>
  </w:style>
  <w:style w:type="character" w:customStyle="1" w:styleId="SidhuvudRubrik1Char">
    <w:name w:val="Sidhuvud Rubrik 1 Char"/>
    <w:basedOn w:val="Standardstycketeckensnitt"/>
    <w:link w:val="SidhuvudRubrik1"/>
    <w:rsid w:val="001703B3"/>
    <w:rPr>
      <w:rFonts w:ascii="Arial" w:eastAsiaTheme="majorEastAsia" w:hAnsi="Arial" w:cstheme="majorBidi"/>
      <w:b/>
      <w:sz w:val="20"/>
      <w:szCs w:val="72"/>
    </w:rPr>
  </w:style>
  <w:style w:type="character" w:customStyle="1" w:styleId="IngressArialChar">
    <w:name w:val="Ingress Arial Char"/>
    <w:basedOn w:val="IngressTimesChar"/>
    <w:link w:val="IngressArial"/>
    <w:rsid w:val="008F2BB6"/>
    <w:rPr>
      <w:rFonts w:ascii="Arial" w:hAnsi="Arial"/>
      <w:b/>
    </w:rPr>
  </w:style>
  <w:style w:type="paragraph" w:customStyle="1" w:styleId="Kontaktperson">
    <w:name w:val="Kontaktperson"/>
    <w:basedOn w:val="Normal"/>
    <w:link w:val="KontaktpersonChar"/>
    <w:autoRedefine/>
    <w:qFormat/>
    <w:rsid w:val="00990E30"/>
    <w:pPr>
      <w:spacing w:after="60"/>
    </w:pPr>
  </w:style>
  <w:style w:type="paragraph" w:customStyle="1" w:styleId="RubrikKontaktperson">
    <w:name w:val="Rubrik Kontaktperson"/>
    <w:basedOn w:val="Kontaktperson"/>
    <w:link w:val="RubrikKontaktpersonChar"/>
    <w:autoRedefine/>
    <w:qFormat/>
    <w:rsid w:val="00990E30"/>
    <w:pPr>
      <w:contextualSpacing/>
    </w:pPr>
    <w:rPr>
      <w:b/>
    </w:rPr>
  </w:style>
  <w:style w:type="character" w:customStyle="1" w:styleId="KontaktpersonChar">
    <w:name w:val="Kontaktperson Char"/>
    <w:basedOn w:val="Standardstycketeckensnitt"/>
    <w:link w:val="Kontaktperson"/>
    <w:rsid w:val="00990E30"/>
    <w:rPr>
      <w:rFonts w:ascii="Times New Roman" w:hAnsi="Times New Roman"/>
    </w:rPr>
  </w:style>
  <w:style w:type="character" w:customStyle="1" w:styleId="RubrikKontaktpersonChar">
    <w:name w:val="Rubrik Kontaktperson Char"/>
    <w:basedOn w:val="KontaktpersonChar"/>
    <w:link w:val="RubrikKontaktperson"/>
    <w:rsid w:val="00990E30"/>
    <w:rPr>
      <w:rFonts w:ascii="Times New Roman" w:hAnsi="Times New Roman"/>
      <w:b/>
    </w:rPr>
  </w:style>
  <w:style w:type="character" w:styleId="Hyperlnk">
    <w:name w:val="Hyperlink"/>
    <w:basedOn w:val="Standardstycketeckensnitt"/>
    <w:uiPriority w:val="99"/>
    <w:unhideWhenUsed/>
    <w:rsid w:val="00503D9D"/>
    <w:rPr>
      <w:color w:val="006696" w:themeColor="hyperlink"/>
      <w:u w:val="single"/>
    </w:rPr>
  </w:style>
  <w:style w:type="character" w:styleId="Olstomnmnande">
    <w:name w:val="Unresolved Mention"/>
    <w:basedOn w:val="Standardstycketeckensnitt"/>
    <w:uiPriority w:val="99"/>
    <w:semiHidden/>
    <w:unhideWhenUsed/>
    <w:rsid w:val="00503D9D"/>
    <w:rPr>
      <w:color w:val="605E5C"/>
      <w:shd w:val="clear" w:color="auto" w:fill="E1DFDD"/>
    </w:rPr>
  </w:style>
  <w:style w:type="table" w:styleId="Listtabell1ljus">
    <w:name w:val="List Table 1 Light"/>
    <w:basedOn w:val="Normaltabell"/>
    <w:uiPriority w:val="46"/>
    <w:rsid w:val="00A17A7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3">
    <w:name w:val="Grid Table 3"/>
    <w:basedOn w:val="Normaltabell"/>
    <w:uiPriority w:val="48"/>
    <w:rsid w:val="00A17A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4">
    <w:name w:val="Grid Table 4"/>
    <w:basedOn w:val="Normaltabell"/>
    <w:uiPriority w:val="49"/>
    <w:rsid w:val="00A17A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
    <w:name w:val="Grid Table 6 Colorful"/>
    <w:basedOn w:val="Normaltabell"/>
    <w:uiPriority w:val="51"/>
    <w:rsid w:val="00A17A7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Oformateradtabell1">
    <w:name w:val="Plain Table 1"/>
    <w:basedOn w:val="Normaltabell"/>
    <w:uiPriority w:val="41"/>
    <w:rsid w:val="00481BB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2378">
      <w:bodyDiv w:val="1"/>
      <w:marLeft w:val="0"/>
      <w:marRight w:val="0"/>
      <w:marTop w:val="0"/>
      <w:marBottom w:val="0"/>
      <w:divBdr>
        <w:top w:val="none" w:sz="0" w:space="0" w:color="auto"/>
        <w:left w:val="none" w:sz="0" w:space="0" w:color="auto"/>
        <w:bottom w:val="none" w:sz="0" w:space="0" w:color="auto"/>
        <w:right w:val="none" w:sz="0" w:space="0" w:color="auto"/>
      </w:divBdr>
    </w:div>
    <w:div w:id="336270046">
      <w:bodyDiv w:val="1"/>
      <w:marLeft w:val="0"/>
      <w:marRight w:val="0"/>
      <w:marTop w:val="0"/>
      <w:marBottom w:val="0"/>
      <w:divBdr>
        <w:top w:val="none" w:sz="0" w:space="0" w:color="auto"/>
        <w:left w:val="none" w:sz="0" w:space="0" w:color="auto"/>
        <w:bottom w:val="none" w:sz="0" w:space="0" w:color="auto"/>
        <w:right w:val="none" w:sz="0" w:space="0" w:color="auto"/>
      </w:divBdr>
    </w:div>
    <w:div w:id="489372863">
      <w:bodyDiv w:val="1"/>
      <w:marLeft w:val="0"/>
      <w:marRight w:val="0"/>
      <w:marTop w:val="0"/>
      <w:marBottom w:val="0"/>
      <w:divBdr>
        <w:top w:val="none" w:sz="0" w:space="0" w:color="auto"/>
        <w:left w:val="none" w:sz="0" w:space="0" w:color="auto"/>
        <w:bottom w:val="none" w:sz="0" w:space="0" w:color="auto"/>
        <w:right w:val="none" w:sz="0" w:space="0" w:color="auto"/>
      </w:divBdr>
    </w:div>
    <w:div w:id="625311292">
      <w:bodyDiv w:val="1"/>
      <w:marLeft w:val="0"/>
      <w:marRight w:val="0"/>
      <w:marTop w:val="0"/>
      <w:marBottom w:val="0"/>
      <w:divBdr>
        <w:top w:val="none" w:sz="0" w:space="0" w:color="auto"/>
        <w:left w:val="none" w:sz="0" w:space="0" w:color="auto"/>
        <w:bottom w:val="none" w:sz="0" w:space="0" w:color="auto"/>
        <w:right w:val="none" w:sz="0" w:space="0" w:color="auto"/>
      </w:divBdr>
      <w:divsChild>
        <w:div w:id="1030840715">
          <w:marLeft w:val="0"/>
          <w:marRight w:val="0"/>
          <w:marTop w:val="0"/>
          <w:marBottom w:val="0"/>
          <w:divBdr>
            <w:top w:val="none" w:sz="0" w:space="0" w:color="auto"/>
            <w:left w:val="none" w:sz="0" w:space="0" w:color="auto"/>
            <w:bottom w:val="none" w:sz="0" w:space="0" w:color="auto"/>
            <w:right w:val="none" w:sz="0" w:space="0" w:color="auto"/>
          </w:divBdr>
        </w:div>
      </w:divsChild>
    </w:div>
    <w:div w:id="659383517">
      <w:bodyDiv w:val="1"/>
      <w:marLeft w:val="0"/>
      <w:marRight w:val="0"/>
      <w:marTop w:val="0"/>
      <w:marBottom w:val="0"/>
      <w:divBdr>
        <w:top w:val="none" w:sz="0" w:space="0" w:color="auto"/>
        <w:left w:val="none" w:sz="0" w:space="0" w:color="auto"/>
        <w:bottom w:val="none" w:sz="0" w:space="0" w:color="auto"/>
        <w:right w:val="none" w:sz="0" w:space="0" w:color="auto"/>
      </w:divBdr>
    </w:div>
    <w:div w:id="802774616">
      <w:bodyDiv w:val="1"/>
      <w:marLeft w:val="0"/>
      <w:marRight w:val="0"/>
      <w:marTop w:val="0"/>
      <w:marBottom w:val="0"/>
      <w:divBdr>
        <w:top w:val="none" w:sz="0" w:space="0" w:color="auto"/>
        <w:left w:val="none" w:sz="0" w:space="0" w:color="auto"/>
        <w:bottom w:val="none" w:sz="0" w:space="0" w:color="auto"/>
        <w:right w:val="none" w:sz="0" w:space="0" w:color="auto"/>
      </w:divBdr>
    </w:div>
    <w:div w:id="835419337">
      <w:bodyDiv w:val="1"/>
      <w:marLeft w:val="0"/>
      <w:marRight w:val="0"/>
      <w:marTop w:val="0"/>
      <w:marBottom w:val="0"/>
      <w:divBdr>
        <w:top w:val="none" w:sz="0" w:space="0" w:color="auto"/>
        <w:left w:val="none" w:sz="0" w:space="0" w:color="auto"/>
        <w:bottom w:val="none" w:sz="0" w:space="0" w:color="auto"/>
        <w:right w:val="none" w:sz="0" w:space="0" w:color="auto"/>
      </w:divBdr>
    </w:div>
    <w:div w:id="863131213">
      <w:bodyDiv w:val="1"/>
      <w:marLeft w:val="0"/>
      <w:marRight w:val="0"/>
      <w:marTop w:val="0"/>
      <w:marBottom w:val="0"/>
      <w:divBdr>
        <w:top w:val="none" w:sz="0" w:space="0" w:color="auto"/>
        <w:left w:val="none" w:sz="0" w:space="0" w:color="auto"/>
        <w:bottom w:val="none" w:sz="0" w:space="0" w:color="auto"/>
        <w:right w:val="none" w:sz="0" w:space="0" w:color="auto"/>
      </w:divBdr>
    </w:div>
    <w:div w:id="964627147">
      <w:bodyDiv w:val="1"/>
      <w:marLeft w:val="0"/>
      <w:marRight w:val="0"/>
      <w:marTop w:val="0"/>
      <w:marBottom w:val="0"/>
      <w:divBdr>
        <w:top w:val="none" w:sz="0" w:space="0" w:color="auto"/>
        <w:left w:val="none" w:sz="0" w:space="0" w:color="auto"/>
        <w:bottom w:val="none" w:sz="0" w:space="0" w:color="auto"/>
        <w:right w:val="none" w:sz="0" w:space="0" w:color="auto"/>
      </w:divBdr>
    </w:div>
    <w:div w:id="1003044337">
      <w:bodyDiv w:val="1"/>
      <w:marLeft w:val="0"/>
      <w:marRight w:val="0"/>
      <w:marTop w:val="0"/>
      <w:marBottom w:val="0"/>
      <w:divBdr>
        <w:top w:val="none" w:sz="0" w:space="0" w:color="auto"/>
        <w:left w:val="none" w:sz="0" w:space="0" w:color="auto"/>
        <w:bottom w:val="none" w:sz="0" w:space="0" w:color="auto"/>
        <w:right w:val="none" w:sz="0" w:space="0" w:color="auto"/>
      </w:divBdr>
    </w:div>
    <w:div w:id="1291666741">
      <w:bodyDiv w:val="1"/>
      <w:marLeft w:val="0"/>
      <w:marRight w:val="0"/>
      <w:marTop w:val="0"/>
      <w:marBottom w:val="0"/>
      <w:divBdr>
        <w:top w:val="none" w:sz="0" w:space="0" w:color="auto"/>
        <w:left w:val="none" w:sz="0" w:space="0" w:color="auto"/>
        <w:bottom w:val="none" w:sz="0" w:space="0" w:color="auto"/>
        <w:right w:val="none" w:sz="0" w:space="0" w:color="auto"/>
      </w:divBdr>
    </w:div>
    <w:div w:id="1331518463">
      <w:bodyDiv w:val="1"/>
      <w:marLeft w:val="0"/>
      <w:marRight w:val="0"/>
      <w:marTop w:val="0"/>
      <w:marBottom w:val="0"/>
      <w:divBdr>
        <w:top w:val="none" w:sz="0" w:space="0" w:color="auto"/>
        <w:left w:val="none" w:sz="0" w:space="0" w:color="auto"/>
        <w:bottom w:val="none" w:sz="0" w:space="0" w:color="auto"/>
        <w:right w:val="none" w:sz="0" w:space="0" w:color="auto"/>
      </w:divBdr>
    </w:div>
    <w:div w:id="1479882612">
      <w:bodyDiv w:val="1"/>
      <w:marLeft w:val="0"/>
      <w:marRight w:val="0"/>
      <w:marTop w:val="0"/>
      <w:marBottom w:val="0"/>
      <w:divBdr>
        <w:top w:val="none" w:sz="0" w:space="0" w:color="auto"/>
        <w:left w:val="none" w:sz="0" w:space="0" w:color="auto"/>
        <w:bottom w:val="none" w:sz="0" w:space="0" w:color="auto"/>
        <w:right w:val="none" w:sz="0" w:space="0" w:color="auto"/>
      </w:divBdr>
    </w:div>
    <w:div w:id="1570192992">
      <w:bodyDiv w:val="1"/>
      <w:marLeft w:val="0"/>
      <w:marRight w:val="0"/>
      <w:marTop w:val="0"/>
      <w:marBottom w:val="0"/>
      <w:divBdr>
        <w:top w:val="none" w:sz="0" w:space="0" w:color="auto"/>
        <w:left w:val="none" w:sz="0" w:space="0" w:color="auto"/>
        <w:bottom w:val="none" w:sz="0" w:space="0" w:color="auto"/>
        <w:right w:val="none" w:sz="0" w:space="0" w:color="auto"/>
      </w:divBdr>
    </w:div>
    <w:div w:id="1707411339">
      <w:bodyDiv w:val="1"/>
      <w:marLeft w:val="0"/>
      <w:marRight w:val="0"/>
      <w:marTop w:val="0"/>
      <w:marBottom w:val="0"/>
      <w:divBdr>
        <w:top w:val="none" w:sz="0" w:space="0" w:color="auto"/>
        <w:left w:val="none" w:sz="0" w:space="0" w:color="auto"/>
        <w:bottom w:val="none" w:sz="0" w:space="0" w:color="auto"/>
        <w:right w:val="none" w:sz="0" w:space="0" w:color="auto"/>
      </w:divBdr>
    </w:div>
    <w:div w:id="1833981227">
      <w:bodyDiv w:val="1"/>
      <w:marLeft w:val="0"/>
      <w:marRight w:val="0"/>
      <w:marTop w:val="0"/>
      <w:marBottom w:val="0"/>
      <w:divBdr>
        <w:top w:val="none" w:sz="0" w:space="0" w:color="auto"/>
        <w:left w:val="none" w:sz="0" w:space="0" w:color="auto"/>
        <w:bottom w:val="none" w:sz="0" w:space="0" w:color="auto"/>
        <w:right w:val="none" w:sz="0" w:space="0" w:color="auto"/>
      </w:divBdr>
    </w:div>
    <w:div w:id="1972244279">
      <w:bodyDiv w:val="1"/>
      <w:marLeft w:val="0"/>
      <w:marRight w:val="0"/>
      <w:marTop w:val="0"/>
      <w:marBottom w:val="0"/>
      <w:divBdr>
        <w:top w:val="none" w:sz="0" w:space="0" w:color="auto"/>
        <w:left w:val="none" w:sz="0" w:space="0" w:color="auto"/>
        <w:bottom w:val="none" w:sz="0" w:space="0" w:color="auto"/>
        <w:right w:val="none" w:sz="0" w:space="0" w:color="auto"/>
      </w:divBdr>
    </w:div>
    <w:div w:id="2058700955">
      <w:bodyDiv w:val="1"/>
      <w:marLeft w:val="0"/>
      <w:marRight w:val="0"/>
      <w:marTop w:val="0"/>
      <w:marBottom w:val="0"/>
      <w:divBdr>
        <w:top w:val="none" w:sz="0" w:space="0" w:color="auto"/>
        <w:left w:val="none" w:sz="0" w:space="0" w:color="auto"/>
        <w:bottom w:val="none" w:sz="0" w:space="0" w:color="auto"/>
        <w:right w:val="none" w:sz="0" w:space="0" w:color="auto"/>
      </w:divBdr>
    </w:div>
    <w:div w:id="2068264252">
      <w:bodyDiv w:val="1"/>
      <w:marLeft w:val="0"/>
      <w:marRight w:val="0"/>
      <w:marTop w:val="0"/>
      <w:marBottom w:val="0"/>
      <w:divBdr>
        <w:top w:val="none" w:sz="0" w:space="0" w:color="auto"/>
        <w:left w:val="none" w:sz="0" w:space="0" w:color="auto"/>
        <w:bottom w:val="none" w:sz="0" w:space="0" w:color="auto"/>
        <w:right w:val="none" w:sz="0" w:space="0" w:color="auto"/>
      </w:divBdr>
    </w:div>
    <w:div w:id="207423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helen.helleborn/AppData/Local/Microsoft/Windows/INetCache/Content.Outlook/0U54OV22/www.fyrbodal.se" TargetMode="External"/><Relationship Id="rId18" Type="http://schemas.openxmlformats.org/officeDocument/2006/relationships/chart" Target="charts/chart5.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hart" Target="charts/chart8.xml"/><Relationship Id="rId7" Type="http://schemas.openxmlformats.org/officeDocument/2006/relationships/styles" Target="styles.xml"/><Relationship Id="rId12" Type="http://schemas.openxmlformats.org/officeDocument/2006/relationships/hyperlink" Target="file:///C:/Users/helen.helleborn/AppData/Local/Microsoft/Windows/INetCache/Content.Outlook/0U54OV22/www.soktillgymnasiet.se" TargetMode="External"/><Relationship Id="rId17" Type="http://schemas.openxmlformats.org/officeDocument/2006/relationships/chart" Target="charts/chart4.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24" Type="http://schemas.openxmlformats.org/officeDocument/2006/relationships/chart" Target="charts/chart11.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hart" Target="charts/chart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helleborn\Desktop\Statistik.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helen.helleborn\Desktop\Uts&#246;kning%20statrapport.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helen.helleborn\Desktop\Uts&#246;kning%20statrapport.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helen.helleborn\Desktop\Uts&#246;kning%20statrapport.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elen.helleborn\Downloads\b06c6837-000a-4443-82fd-46903f1fc626.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elen.helleborn\Downloads\b06c6837-000a-4443-82fd-46903f1fc626.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elen.helleborn\Downloads\b06c6837-000a-4443-82fd-46903f1fc626.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helen.helleborn\Downloads\b06c6837-000a-4443-82fd-46903f1fc626.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helen.helleborn\Downloads\b06c6837-000a-4443-82fd-46903f1fc626.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helen.helleborn\Downloads\b06c6837-000a-4443-82fd-46903f1fc626.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helen.helleborn\Desktop\Uts&#246;kning%20statrapport.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helen.helleborn\Desktop\Uts&#246;kning%20statrapport.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Fördelning av Antal antagna</a:t>
            </a:r>
          </a:p>
        </c:rich>
      </c:tx>
      <c:layout>
        <c:manualLayout>
          <c:xMode val="edge"/>
          <c:yMode val="edge"/>
          <c:x val="0.14295532860372653"/>
          <c:y val="2.1015761821366025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v-SE"/>
        </a:p>
      </c:txPr>
    </c:title>
    <c:autoTitleDeleted val="0"/>
    <c:plotArea>
      <c:layout>
        <c:manualLayout>
          <c:layoutTarget val="inner"/>
          <c:xMode val="edge"/>
          <c:yMode val="edge"/>
          <c:x val="0.123777792750825"/>
          <c:y val="0.15922480541950193"/>
          <c:w val="0.50064923649076176"/>
          <c:h val="0.65215897340186735"/>
        </c:manualLayout>
      </c:layout>
      <c:pieChart>
        <c:varyColors val="1"/>
        <c:ser>
          <c:idx val="0"/>
          <c:order val="0"/>
          <c:tx>
            <c:strRef>
              <c:f>Sheet1!$B$1</c:f>
              <c:strCache>
                <c:ptCount val="1"/>
                <c:pt idx="0">
                  <c:v>Antal antagna</c:v>
                </c:pt>
              </c:strCache>
            </c:strRef>
          </c:tx>
          <c:explosion val="7"/>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2BD0-46B2-B740-7188B91ED01E}"/>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2BD0-46B2-B740-7188B91ED01E}"/>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2BD0-46B2-B740-7188B91ED01E}"/>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2BD0-46B2-B740-7188B91ED01E}"/>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2BD0-46B2-B740-7188B91ED01E}"/>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2BD0-46B2-B740-7188B91ED01E}"/>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2BD0-46B2-B740-7188B91ED01E}"/>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2BD0-46B2-B740-7188B91ED01E}"/>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2BD0-46B2-B740-7188B91ED01E}"/>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2BD0-46B2-B740-7188B91ED01E}"/>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2BD0-46B2-B740-7188B91ED01E}"/>
              </c:ext>
            </c:extLst>
          </c:dPt>
          <c:dPt>
            <c:idx val="11"/>
            <c:bubble3D val="0"/>
            <c:spPr>
              <a:solidFill>
                <a:schemeClr val="accent6">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7-2BD0-46B2-B740-7188B91ED01E}"/>
              </c:ext>
            </c:extLst>
          </c:dPt>
          <c:dPt>
            <c:idx val="12"/>
            <c:bubble3D val="0"/>
            <c:spPr>
              <a:solidFill>
                <a:schemeClr val="accent1">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9-2BD0-46B2-B740-7188B91ED01E}"/>
              </c:ext>
            </c:extLst>
          </c:dPt>
          <c:dPt>
            <c:idx val="13"/>
            <c:bubble3D val="0"/>
            <c:spPr>
              <a:solidFill>
                <a:schemeClr val="accent2">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B-2BD0-46B2-B740-7188B91ED01E}"/>
              </c:ext>
            </c:extLst>
          </c:dPt>
          <c:dPt>
            <c:idx val="14"/>
            <c:bubble3D val="0"/>
            <c:spPr>
              <a:solidFill>
                <a:schemeClr val="accent3">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D-2BD0-46B2-B740-7188B91ED01E}"/>
              </c:ext>
            </c:extLst>
          </c:dPt>
          <c:dPt>
            <c:idx val="15"/>
            <c:bubble3D val="0"/>
            <c:spPr>
              <a:solidFill>
                <a:schemeClr val="accent4">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F-2BD0-46B2-B740-7188B91ED01E}"/>
              </c:ext>
            </c:extLst>
          </c:dPt>
          <c:dPt>
            <c:idx val="16"/>
            <c:bubble3D val="0"/>
            <c:spPr>
              <a:solidFill>
                <a:schemeClr val="accent5">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1-2BD0-46B2-B740-7188B91ED01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sv-SE"/>
                </a:p>
              </c:txPr>
              <c:dLblPos val="outEnd"/>
              <c:showLegendKey val="0"/>
              <c:showVal val="0"/>
              <c:showCatName val="1"/>
              <c:showSerName val="0"/>
              <c:showPercent val="0"/>
              <c:showBubbleSize val="0"/>
              <c:extLst>
                <c:ext xmlns:c16="http://schemas.microsoft.com/office/drawing/2014/chart" uri="{C3380CC4-5D6E-409C-BE32-E72D297353CC}">
                  <c16:uniqueId val="{00000001-2BD0-46B2-B740-7188B91ED01E}"/>
                </c:ext>
              </c:extLst>
            </c:dLbl>
            <c:dLbl>
              <c:idx val="1"/>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sv-SE"/>
                </a:p>
              </c:txPr>
              <c:dLblPos val="outEnd"/>
              <c:showLegendKey val="0"/>
              <c:showVal val="0"/>
              <c:showCatName val="1"/>
              <c:showSerName val="0"/>
              <c:showPercent val="0"/>
              <c:showBubbleSize val="0"/>
              <c:extLst>
                <c:ext xmlns:c16="http://schemas.microsoft.com/office/drawing/2014/chart" uri="{C3380CC4-5D6E-409C-BE32-E72D297353CC}">
                  <c16:uniqueId val="{00000003-2BD0-46B2-B740-7188B91ED01E}"/>
                </c:ext>
              </c:extLst>
            </c:dLbl>
            <c:dLbl>
              <c:idx val="2"/>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sv-SE"/>
                </a:p>
              </c:txPr>
              <c:dLblPos val="outEnd"/>
              <c:showLegendKey val="0"/>
              <c:showVal val="0"/>
              <c:showCatName val="1"/>
              <c:showSerName val="0"/>
              <c:showPercent val="0"/>
              <c:showBubbleSize val="0"/>
              <c:extLst>
                <c:ext xmlns:c16="http://schemas.microsoft.com/office/drawing/2014/chart" uri="{C3380CC4-5D6E-409C-BE32-E72D297353CC}">
                  <c16:uniqueId val="{00000005-2BD0-46B2-B740-7188B91ED01E}"/>
                </c:ext>
              </c:extLst>
            </c:dLbl>
            <c:dLbl>
              <c:idx val="3"/>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sv-SE"/>
                </a:p>
              </c:txPr>
              <c:dLblPos val="outEnd"/>
              <c:showLegendKey val="0"/>
              <c:showVal val="0"/>
              <c:showCatName val="1"/>
              <c:showSerName val="0"/>
              <c:showPercent val="0"/>
              <c:showBubbleSize val="0"/>
              <c:extLst>
                <c:ext xmlns:c16="http://schemas.microsoft.com/office/drawing/2014/chart" uri="{C3380CC4-5D6E-409C-BE32-E72D297353CC}">
                  <c16:uniqueId val="{00000007-2BD0-46B2-B740-7188B91ED01E}"/>
                </c:ext>
              </c:extLst>
            </c:dLbl>
            <c:dLbl>
              <c:idx val="4"/>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sv-SE"/>
                </a:p>
              </c:txPr>
              <c:dLblPos val="outEnd"/>
              <c:showLegendKey val="0"/>
              <c:showVal val="0"/>
              <c:showCatName val="1"/>
              <c:showSerName val="0"/>
              <c:showPercent val="0"/>
              <c:showBubbleSize val="0"/>
              <c:extLst>
                <c:ext xmlns:c16="http://schemas.microsoft.com/office/drawing/2014/chart" uri="{C3380CC4-5D6E-409C-BE32-E72D297353CC}">
                  <c16:uniqueId val="{00000009-2BD0-46B2-B740-7188B91ED01E}"/>
                </c:ext>
              </c:extLst>
            </c:dLbl>
            <c:dLbl>
              <c:idx val="5"/>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sv-SE"/>
                </a:p>
              </c:txPr>
              <c:dLblPos val="outEnd"/>
              <c:showLegendKey val="0"/>
              <c:showVal val="0"/>
              <c:showCatName val="1"/>
              <c:showSerName val="0"/>
              <c:showPercent val="0"/>
              <c:showBubbleSize val="0"/>
              <c:extLst>
                <c:ext xmlns:c16="http://schemas.microsoft.com/office/drawing/2014/chart" uri="{C3380CC4-5D6E-409C-BE32-E72D297353CC}">
                  <c16:uniqueId val="{0000000B-2BD0-46B2-B740-7188B91ED01E}"/>
                </c:ext>
              </c:extLst>
            </c:dLbl>
            <c:dLbl>
              <c:idx val="6"/>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sv-SE"/>
                </a:p>
              </c:txPr>
              <c:dLblPos val="outEnd"/>
              <c:showLegendKey val="0"/>
              <c:showVal val="0"/>
              <c:showCatName val="1"/>
              <c:showSerName val="0"/>
              <c:showPercent val="0"/>
              <c:showBubbleSize val="0"/>
              <c:extLst>
                <c:ext xmlns:c16="http://schemas.microsoft.com/office/drawing/2014/chart" uri="{C3380CC4-5D6E-409C-BE32-E72D297353CC}">
                  <c16:uniqueId val="{0000000D-2BD0-46B2-B740-7188B91ED01E}"/>
                </c:ext>
              </c:extLst>
            </c:dLbl>
            <c:dLbl>
              <c:idx val="7"/>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sv-SE"/>
                </a:p>
              </c:txPr>
              <c:dLblPos val="outEnd"/>
              <c:showLegendKey val="0"/>
              <c:showVal val="0"/>
              <c:showCatName val="1"/>
              <c:showSerName val="0"/>
              <c:showPercent val="0"/>
              <c:showBubbleSize val="0"/>
              <c:extLst>
                <c:ext xmlns:c16="http://schemas.microsoft.com/office/drawing/2014/chart" uri="{C3380CC4-5D6E-409C-BE32-E72D297353CC}">
                  <c16:uniqueId val="{0000000F-2BD0-46B2-B740-7188B91ED01E}"/>
                </c:ext>
              </c:extLst>
            </c:dLbl>
            <c:dLbl>
              <c:idx val="8"/>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sv-SE"/>
                </a:p>
              </c:txPr>
              <c:dLblPos val="outEnd"/>
              <c:showLegendKey val="0"/>
              <c:showVal val="0"/>
              <c:showCatName val="1"/>
              <c:showSerName val="0"/>
              <c:showPercent val="0"/>
              <c:showBubbleSize val="0"/>
              <c:extLst>
                <c:ext xmlns:c16="http://schemas.microsoft.com/office/drawing/2014/chart" uri="{C3380CC4-5D6E-409C-BE32-E72D297353CC}">
                  <c16:uniqueId val="{00000011-2BD0-46B2-B740-7188B91ED01E}"/>
                </c:ext>
              </c:extLst>
            </c:dLbl>
            <c:dLbl>
              <c:idx val="9"/>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sv-SE"/>
                </a:p>
              </c:txPr>
              <c:dLblPos val="outEnd"/>
              <c:showLegendKey val="0"/>
              <c:showVal val="0"/>
              <c:showCatName val="1"/>
              <c:showSerName val="0"/>
              <c:showPercent val="0"/>
              <c:showBubbleSize val="0"/>
              <c:extLst>
                <c:ext xmlns:c16="http://schemas.microsoft.com/office/drawing/2014/chart" uri="{C3380CC4-5D6E-409C-BE32-E72D297353CC}">
                  <c16:uniqueId val="{00000013-2BD0-46B2-B740-7188B91ED01E}"/>
                </c:ext>
              </c:extLst>
            </c:dLbl>
            <c:dLbl>
              <c:idx val="1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sv-SE"/>
                </a:p>
              </c:txPr>
              <c:dLblPos val="outEnd"/>
              <c:showLegendKey val="0"/>
              <c:showVal val="0"/>
              <c:showCatName val="1"/>
              <c:showSerName val="0"/>
              <c:showPercent val="0"/>
              <c:showBubbleSize val="0"/>
              <c:extLst>
                <c:ext xmlns:c16="http://schemas.microsoft.com/office/drawing/2014/chart" uri="{C3380CC4-5D6E-409C-BE32-E72D297353CC}">
                  <c16:uniqueId val="{00000015-2BD0-46B2-B740-7188B91ED01E}"/>
                </c:ext>
              </c:extLst>
            </c:dLbl>
            <c:dLbl>
              <c:idx val="11"/>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sv-SE"/>
                </a:p>
              </c:txPr>
              <c:dLblPos val="outEnd"/>
              <c:showLegendKey val="0"/>
              <c:showVal val="0"/>
              <c:showCatName val="1"/>
              <c:showSerName val="0"/>
              <c:showPercent val="0"/>
              <c:showBubbleSize val="0"/>
              <c:extLst>
                <c:ext xmlns:c16="http://schemas.microsoft.com/office/drawing/2014/chart" uri="{C3380CC4-5D6E-409C-BE32-E72D297353CC}">
                  <c16:uniqueId val="{00000017-2BD0-46B2-B740-7188B91ED01E}"/>
                </c:ext>
              </c:extLst>
            </c:dLbl>
            <c:dLbl>
              <c:idx val="12"/>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sv-SE"/>
                </a:p>
              </c:txPr>
              <c:dLblPos val="outEnd"/>
              <c:showLegendKey val="0"/>
              <c:showVal val="0"/>
              <c:showCatName val="1"/>
              <c:showSerName val="0"/>
              <c:showPercent val="0"/>
              <c:showBubbleSize val="0"/>
              <c:extLst>
                <c:ext xmlns:c16="http://schemas.microsoft.com/office/drawing/2014/chart" uri="{C3380CC4-5D6E-409C-BE32-E72D297353CC}">
                  <c16:uniqueId val="{00000019-2BD0-46B2-B740-7188B91ED01E}"/>
                </c:ext>
              </c:extLst>
            </c:dLbl>
            <c:dLbl>
              <c:idx val="13"/>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sv-SE"/>
                </a:p>
              </c:txPr>
              <c:dLblPos val="outEnd"/>
              <c:showLegendKey val="0"/>
              <c:showVal val="0"/>
              <c:showCatName val="1"/>
              <c:showSerName val="0"/>
              <c:showPercent val="0"/>
              <c:showBubbleSize val="0"/>
              <c:extLst>
                <c:ext xmlns:c16="http://schemas.microsoft.com/office/drawing/2014/chart" uri="{C3380CC4-5D6E-409C-BE32-E72D297353CC}">
                  <c16:uniqueId val="{0000001B-2BD0-46B2-B740-7188B91ED01E}"/>
                </c:ext>
              </c:extLst>
            </c:dLbl>
            <c:dLbl>
              <c:idx val="14"/>
              <c:layout>
                <c:manualLayout>
                  <c:x val="-2.5238864990355576E-3"/>
                  <c:y val="4.3644291464138823E-3"/>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sv-SE"/>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D-2BD0-46B2-B740-7188B91ED01E}"/>
                </c:ext>
              </c:extLst>
            </c:dLbl>
            <c:dLbl>
              <c:idx val="15"/>
              <c:layout>
                <c:manualLayout>
                  <c:x val="-3.298938258591164E-5"/>
                  <c:y val="0"/>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sv-SE"/>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F-2BD0-46B2-B740-7188B91ED01E}"/>
                </c:ext>
              </c:extLst>
            </c:dLbl>
            <c:dLbl>
              <c:idx val="16"/>
              <c:layout>
                <c:manualLayout>
                  <c:x val="1.2619432495177788E-2"/>
                  <c:y val="8.7288582928277646E-3"/>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sv-SE"/>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21-2BD0-46B2-B740-7188B91ED01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sv-SE"/>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Sheet1!$A$2:$A$18</c:f>
              <c:strCache>
                <c:ptCount val="17"/>
                <c:pt idx="0">
                  <c:v>EK</c:v>
                </c:pt>
                <c:pt idx="1">
                  <c:v>SA</c:v>
                </c:pt>
                <c:pt idx="2">
                  <c:v>TE</c:v>
                </c:pt>
                <c:pt idx="3">
                  <c:v>NA</c:v>
                </c:pt>
                <c:pt idx="4">
                  <c:v>ES</c:v>
                </c:pt>
                <c:pt idx="5">
                  <c:v>BA</c:v>
                </c:pt>
                <c:pt idx="6">
                  <c:v>FT</c:v>
                </c:pt>
                <c:pt idx="7">
                  <c:v>FS</c:v>
                </c:pt>
                <c:pt idx="8">
                  <c:v>NB</c:v>
                </c:pt>
                <c:pt idx="9">
                  <c:v>BF</c:v>
                </c:pt>
                <c:pt idx="10">
                  <c:v>VO</c:v>
                </c:pt>
                <c:pt idx="11">
                  <c:v>EE</c:v>
                </c:pt>
                <c:pt idx="12">
                  <c:v>HV</c:v>
                </c:pt>
                <c:pt idx="13">
                  <c:v>IN</c:v>
                </c:pt>
                <c:pt idx="14">
                  <c:v>RL</c:v>
                </c:pt>
                <c:pt idx="15">
                  <c:v>VF</c:v>
                </c:pt>
                <c:pt idx="16">
                  <c:v>HT</c:v>
                </c:pt>
              </c:strCache>
            </c:strRef>
          </c:cat>
          <c:val>
            <c:numRef>
              <c:f>Sheet1!$B$2:$B$18</c:f>
              <c:numCache>
                <c:formatCode>#,##0</c:formatCode>
                <c:ptCount val="17"/>
                <c:pt idx="0">
                  <c:v>416</c:v>
                </c:pt>
                <c:pt idx="1">
                  <c:v>390</c:v>
                </c:pt>
                <c:pt idx="2">
                  <c:v>282</c:v>
                </c:pt>
                <c:pt idx="3">
                  <c:v>279</c:v>
                </c:pt>
                <c:pt idx="4">
                  <c:v>202</c:v>
                </c:pt>
                <c:pt idx="5">
                  <c:v>159</c:v>
                </c:pt>
                <c:pt idx="6">
                  <c:v>146</c:v>
                </c:pt>
                <c:pt idx="7">
                  <c:v>137</c:v>
                </c:pt>
                <c:pt idx="8">
                  <c:v>123</c:v>
                </c:pt>
                <c:pt idx="9">
                  <c:v>115</c:v>
                </c:pt>
                <c:pt idx="10">
                  <c:v>110</c:v>
                </c:pt>
                <c:pt idx="11">
                  <c:v>109</c:v>
                </c:pt>
                <c:pt idx="12">
                  <c:v>81</c:v>
                </c:pt>
                <c:pt idx="13">
                  <c:v>74</c:v>
                </c:pt>
                <c:pt idx="14">
                  <c:v>47</c:v>
                </c:pt>
                <c:pt idx="15">
                  <c:v>36</c:v>
                </c:pt>
                <c:pt idx="16">
                  <c:v>25</c:v>
                </c:pt>
              </c:numCache>
            </c:numRef>
          </c:val>
          <c:extLst>
            <c:ext xmlns:c16="http://schemas.microsoft.com/office/drawing/2014/chart" uri="{C3380CC4-5D6E-409C-BE32-E72D297353CC}">
              <c16:uniqueId val="{00000022-2BD0-46B2-B740-7188B91ED01E}"/>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sv-SE">
                <a:solidFill>
                  <a:sysClr val="windowText" lastClr="000000"/>
                </a:solidFill>
              </a:rPr>
              <a:t>Sökande val 1 till nationella program</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sv-SE"/>
        </a:p>
      </c:txPr>
    </c:title>
    <c:autoTitleDeleted val="0"/>
    <c:plotArea>
      <c:layout>
        <c:manualLayout>
          <c:layoutTarget val="inner"/>
          <c:xMode val="edge"/>
          <c:yMode val="edge"/>
          <c:x val="0.30328404796498126"/>
          <c:y val="9.5642083548220749E-2"/>
          <c:w val="0.66303968964709992"/>
          <c:h val="0.7855508359289024"/>
        </c:manualLayout>
      </c:layout>
      <c:barChart>
        <c:barDir val="bar"/>
        <c:grouping val="stacked"/>
        <c:varyColors val="0"/>
        <c:ser>
          <c:idx val="0"/>
          <c:order val="0"/>
          <c:tx>
            <c:strRef>
              <c:f>Sheet1!$B$171</c:f>
              <c:strCache>
                <c:ptCount val="1"/>
                <c:pt idx="0">
                  <c:v>Behörig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sv-SE"/>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Sheet1!$A$172:$A$188</c:f>
              <c:strCache>
                <c:ptCount val="17"/>
                <c:pt idx="0">
                  <c:v>Hotell- och turismprogrammet</c:v>
                </c:pt>
                <c:pt idx="1">
                  <c:v>VVS- och fastighetsprogrammet</c:v>
                </c:pt>
                <c:pt idx="2">
                  <c:v>Restaurang- och livsmedelsprogrammet</c:v>
                </c:pt>
                <c:pt idx="3">
                  <c:v>Industritekniska programmet</c:v>
                </c:pt>
                <c:pt idx="4">
                  <c:v>Hantverksprogrammet</c:v>
                </c:pt>
                <c:pt idx="5">
                  <c:v>Naturbruksprogrammet</c:v>
                </c:pt>
                <c:pt idx="6">
                  <c:v>El- och energiprogrammet</c:v>
                </c:pt>
                <c:pt idx="7">
                  <c:v>Försäljnings- och serviceprogrammet</c:v>
                </c:pt>
                <c:pt idx="8">
                  <c:v>Barn- och fritidsprogrammet</c:v>
                </c:pt>
                <c:pt idx="9">
                  <c:v>Vård- och omsorgsprogrammet</c:v>
                </c:pt>
                <c:pt idx="10">
                  <c:v>Fordons- och transportprogrammet</c:v>
                </c:pt>
                <c:pt idx="11">
                  <c:v>Bygg- och anläggningsprogrammet</c:v>
                </c:pt>
                <c:pt idx="12">
                  <c:v>Estetiska programmet</c:v>
                </c:pt>
                <c:pt idx="13">
                  <c:v>Teknikprogrammet</c:v>
                </c:pt>
                <c:pt idx="14">
                  <c:v>Naturvetenskapsprogrammet</c:v>
                </c:pt>
                <c:pt idx="15">
                  <c:v>Samhällsvetenskapsprogrammet</c:v>
                </c:pt>
                <c:pt idx="16">
                  <c:v>Ekonomiprogrammet</c:v>
                </c:pt>
              </c:strCache>
            </c:strRef>
          </c:cat>
          <c:val>
            <c:numRef>
              <c:f>Sheet1!$B$172:$B$188</c:f>
              <c:numCache>
                <c:formatCode>General</c:formatCode>
                <c:ptCount val="17"/>
                <c:pt idx="0">
                  <c:v>21</c:v>
                </c:pt>
                <c:pt idx="1">
                  <c:v>33</c:v>
                </c:pt>
                <c:pt idx="2">
                  <c:v>43</c:v>
                </c:pt>
                <c:pt idx="3">
                  <c:v>68</c:v>
                </c:pt>
                <c:pt idx="4">
                  <c:v>77</c:v>
                </c:pt>
                <c:pt idx="5">
                  <c:v>104</c:v>
                </c:pt>
                <c:pt idx="6">
                  <c:v>104</c:v>
                </c:pt>
                <c:pt idx="7">
                  <c:v>119</c:v>
                </c:pt>
                <c:pt idx="8">
                  <c:v>104</c:v>
                </c:pt>
                <c:pt idx="9">
                  <c:v>102</c:v>
                </c:pt>
                <c:pt idx="10">
                  <c:v>143</c:v>
                </c:pt>
                <c:pt idx="11">
                  <c:v>143</c:v>
                </c:pt>
                <c:pt idx="12">
                  <c:v>191</c:v>
                </c:pt>
                <c:pt idx="13">
                  <c:v>286</c:v>
                </c:pt>
                <c:pt idx="14">
                  <c:v>296</c:v>
                </c:pt>
                <c:pt idx="15">
                  <c:v>370</c:v>
                </c:pt>
                <c:pt idx="16">
                  <c:v>381</c:v>
                </c:pt>
              </c:numCache>
            </c:numRef>
          </c:val>
          <c:extLst>
            <c:ext xmlns:c16="http://schemas.microsoft.com/office/drawing/2014/chart" uri="{C3380CC4-5D6E-409C-BE32-E72D297353CC}">
              <c16:uniqueId val="{00000000-574D-4C18-BCA6-8E8DB059D3AE}"/>
            </c:ext>
          </c:extLst>
        </c:ser>
        <c:ser>
          <c:idx val="1"/>
          <c:order val="1"/>
          <c:tx>
            <c:strRef>
              <c:f>Sheet1!$C$171</c:f>
              <c:strCache>
                <c:ptCount val="1"/>
                <c:pt idx="0">
                  <c:v>Obehörig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sv-SE"/>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Sheet1!$A$172:$A$188</c:f>
              <c:strCache>
                <c:ptCount val="17"/>
                <c:pt idx="0">
                  <c:v>Hotell- och turismprogrammet</c:v>
                </c:pt>
                <c:pt idx="1">
                  <c:v>VVS- och fastighetsprogrammet</c:v>
                </c:pt>
                <c:pt idx="2">
                  <c:v>Restaurang- och livsmedelsprogrammet</c:v>
                </c:pt>
                <c:pt idx="3">
                  <c:v>Industritekniska programmet</c:v>
                </c:pt>
                <c:pt idx="4">
                  <c:v>Hantverksprogrammet</c:v>
                </c:pt>
                <c:pt idx="5">
                  <c:v>Naturbruksprogrammet</c:v>
                </c:pt>
                <c:pt idx="6">
                  <c:v>El- och energiprogrammet</c:v>
                </c:pt>
                <c:pt idx="7">
                  <c:v>Försäljnings- och serviceprogrammet</c:v>
                </c:pt>
                <c:pt idx="8">
                  <c:v>Barn- och fritidsprogrammet</c:v>
                </c:pt>
                <c:pt idx="9">
                  <c:v>Vård- och omsorgsprogrammet</c:v>
                </c:pt>
                <c:pt idx="10">
                  <c:v>Fordons- och transportprogrammet</c:v>
                </c:pt>
                <c:pt idx="11">
                  <c:v>Bygg- och anläggningsprogrammet</c:v>
                </c:pt>
                <c:pt idx="12">
                  <c:v>Estetiska programmet</c:v>
                </c:pt>
                <c:pt idx="13">
                  <c:v>Teknikprogrammet</c:v>
                </c:pt>
                <c:pt idx="14">
                  <c:v>Naturvetenskapsprogrammet</c:v>
                </c:pt>
                <c:pt idx="15">
                  <c:v>Samhällsvetenskapsprogrammet</c:v>
                </c:pt>
                <c:pt idx="16">
                  <c:v>Ekonomiprogrammet</c:v>
                </c:pt>
              </c:strCache>
            </c:strRef>
          </c:cat>
          <c:val>
            <c:numRef>
              <c:f>Sheet1!$C$172:$C$188</c:f>
              <c:numCache>
                <c:formatCode>#,##0</c:formatCode>
                <c:ptCount val="17"/>
                <c:pt idx="0">
                  <c:v>3</c:v>
                </c:pt>
                <c:pt idx="1">
                  <c:v>11</c:v>
                </c:pt>
                <c:pt idx="2">
                  <c:v>13</c:v>
                </c:pt>
                <c:pt idx="3">
                  <c:v>7</c:v>
                </c:pt>
                <c:pt idx="4">
                  <c:v>26</c:v>
                </c:pt>
                <c:pt idx="5">
                  <c:v>19</c:v>
                </c:pt>
                <c:pt idx="6">
                  <c:v>24</c:v>
                </c:pt>
                <c:pt idx="7">
                  <c:v>39</c:v>
                </c:pt>
                <c:pt idx="8">
                  <c:v>57</c:v>
                </c:pt>
                <c:pt idx="9">
                  <c:v>68</c:v>
                </c:pt>
                <c:pt idx="10">
                  <c:v>63</c:v>
                </c:pt>
                <c:pt idx="11">
                  <c:v>69</c:v>
                </c:pt>
                <c:pt idx="12">
                  <c:v>34</c:v>
                </c:pt>
                <c:pt idx="13">
                  <c:v>15</c:v>
                </c:pt>
                <c:pt idx="14">
                  <c:v>14</c:v>
                </c:pt>
                <c:pt idx="15">
                  <c:v>23</c:v>
                </c:pt>
                <c:pt idx="16">
                  <c:v>26</c:v>
                </c:pt>
              </c:numCache>
            </c:numRef>
          </c:val>
          <c:extLst>
            <c:ext xmlns:c16="http://schemas.microsoft.com/office/drawing/2014/chart" uri="{C3380CC4-5D6E-409C-BE32-E72D297353CC}">
              <c16:uniqueId val="{00000001-574D-4C18-BCA6-8E8DB059D3AE}"/>
            </c:ext>
          </c:extLst>
        </c:ser>
        <c:dLbls>
          <c:dLblPos val="inBase"/>
          <c:showLegendKey val="0"/>
          <c:showVal val="1"/>
          <c:showCatName val="0"/>
          <c:showSerName val="0"/>
          <c:showPercent val="0"/>
          <c:showBubbleSize val="0"/>
        </c:dLbls>
        <c:gapWidth val="70"/>
        <c:overlap val="100"/>
        <c:axId val="612511776"/>
        <c:axId val="612509808"/>
      </c:barChart>
      <c:catAx>
        <c:axId val="612511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12509808"/>
        <c:crosses val="autoZero"/>
        <c:auto val="1"/>
        <c:lblAlgn val="ctr"/>
        <c:lblOffset val="100"/>
        <c:noMultiLvlLbl val="0"/>
      </c:catAx>
      <c:valAx>
        <c:axId val="6125098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12511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solidFill>
                  <a:sysClr val="windowText" lastClr="000000"/>
                </a:solidFill>
              </a:rPr>
              <a:t>Fördelning</a:t>
            </a:r>
            <a:r>
              <a:rPr lang="en-US" sz="1200" baseline="0">
                <a:solidFill>
                  <a:sysClr val="windowText" lastClr="000000"/>
                </a:solidFill>
              </a:rPr>
              <a:t> sökande val 1 (totalt sökande 3 096 st</a:t>
            </a:r>
            <a:r>
              <a:rPr lang="en-US" sz="1200" baseline="0"/>
              <a:t>)</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manualLayout>
          <c:layoutTarget val="inner"/>
          <c:xMode val="edge"/>
          <c:yMode val="edge"/>
          <c:x val="0.23907115148138838"/>
          <c:y val="0.35029686174724345"/>
          <c:w val="0.33779051992961623"/>
          <c:h val="0.49809060127026106"/>
        </c:manualLayout>
      </c:layout>
      <c:pieChart>
        <c:varyColors val="1"/>
        <c:ser>
          <c:idx val="0"/>
          <c:order val="0"/>
          <c:tx>
            <c:strRef>
              <c:f>Sheet1!$C$196</c:f>
              <c:strCache>
                <c:ptCount val="1"/>
                <c:pt idx="0">
                  <c:v>Andel sökande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88B-45C0-9FB5-5F4D944146C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88B-45C0-9FB5-5F4D944146C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95000"/>
                      </a:schemeClr>
                    </a:solidFill>
                    <a:latin typeface="+mn-lt"/>
                    <a:ea typeface="+mn-ea"/>
                    <a:cs typeface="+mn-cs"/>
                  </a:defRPr>
                </a:pPr>
                <a:endParaRPr lang="sv-SE"/>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Sheet1!$B$197:$B$198</c:f>
              <c:strCache>
                <c:ptCount val="2"/>
                <c:pt idx="0">
                  <c:v>Behörig</c:v>
                </c:pt>
                <c:pt idx="1">
                  <c:v>Obehörig</c:v>
                </c:pt>
              </c:strCache>
            </c:strRef>
          </c:cat>
          <c:val>
            <c:numRef>
              <c:f>Sheet1!$C$197:$C$198</c:f>
              <c:numCache>
                <c:formatCode>#\ ##0%</c:formatCode>
                <c:ptCount val="2"/>
                <c:pt idx="0">
                  <c:v>0.8349483204134367</c:v>
                </c:pt>
                <c:pt idx="1">
                  <c:v>0.1650516795865633</c:v>
                </c:pt>
              </c:numCache>
            </c:numRef>
          </c:val>
          <c:extLst>
            <c:ext xmlns:c16="http://schemas.microsoft.com/office/drawing/2014/chart" uri="{C3380CC4-5D6E-409C-BE32-E72D297353CC}">
              <c16:uniqueId val="{00000004-788B-45C0-9FB5-5F4D944146C0}"/>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62188419286243235"/>
          <c:y val="0.40909819478672038"/>
          <c:w val="0.3486959298336198"/>
          <c:h val="0.3618941716254933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sv-SE" sz="1000" b="1">
                <a:solidFill>
                  <a:sysClr val="windowText" lastClr="000000"/>
                </a:solidFill>
              </a:rPr>
              <a:t>Antal platser</a:t>
            </a:r>
            <a:r>
              <a:rPr lang="sv-SE" sz="1000" b="1" baseline="0">
                <a:solidFill>
                  <a:sysClr val="windowText" lastClr="000000"/>
                </a:solidFill>
              </a:rPr>
              <a:t> nationella program inom Fyrbodal</a:t>
            </a:r>
            <a:endParaRPr lang="sv-SE" sz="1000"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sv-SE"/>
        </a:p>
      </c:txPr>
    </c:title>
    <c:autoTitleDeleted val="0"/>
    <c:plotArea>
      <c:layout>
        <c:manualLayout>
          <c:layoutTarget val="inner"/>
          <c:xMode val="edge"/>
          <c:yMode val="edge"/>
          <c:x val="0.30211969982625414"/>
          <c:y val="0.29158222915042864"/>
          <c:w val="0.39576010745135731"/>
          <c:h val="0.49277223043923873"/>
        </c:manualLayout>
      </c:layout>
      <c:pieChart>
        <c:varyColors val="1"/>
        <c:ser>
          <c:idx val="0"/>
          <c:order val="0"/>
          <c:tx>
            <c:strRef>
              <c:f>Sheet1!$B$28</c:f>
              <c:strCache>
                <c:ptCount val="1"/>
                <c:pt idx="0">
                  <c:v>Antal Platser</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737-45FC-B1D4-9DEA3FFC5E1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737-45FC-B1D4-9DEA3FFC5E1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v-SE"/>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Sheet1!$A$29:$A$30</c:f>
              <c:strCache>
                <c:ptCount val="2"/>
                <c:pt idx="0">
                  <c:v>Fristående</c:v>
                </c:pt>
                <c:pt idx="1">
                  <c:v>Kommunal</c:v>
                </c:pt>
              </c:strCache>
            </c:strRef>
          </c:cat>
          <c:val>
            <c:numRef>
              <c:f>Sheet1!$B$29:$B$30</c:f>
              <c:numCache>
                <c:formatCode>#,##0</c:formatCode>
                <c:ptCount val="2"/>
                <c:pt idx="0">
                  <c:v>942</c:v>
                </c:pt>
                <c:pt idx="1">
                  <c:v>2539</c:v>
                </c:pt>
              </c:numCache>
            </c:numRef>
          </c:val>
          <c:extLst>
            <c:ext xmlns:c16="http://schemas.microsoft.com/office/drawing/2014/chart" uri="{C3380CC4-5D6E-409C-BE32-E72D297353CC}">
              <c16:uniqueId val="{00000004-C737-45FC-B1D4-9DEA3FFC5E1F}"/>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sz="1000" b="1">
                <a:solidFill>
                  <a:sysClr val="windowText" lastClr="000000"/>
                </a:solidFill>
              </a:rPr>
              <a:t>Andel antagna till:</a:t>
            </a:r>
          </a:p>
        </c:rich>
      </c:tx>
      <c:layout>
        <c:manualLayout>
          <c:xMode val="edge"/>
          <c:yMode val="edge"/>
          <c:x val="0.2343787880331259"/>
          <c:y val="6.98486612339930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manualLayout>
          <c:layoutTarget val="inner"/>
          <c:xMode val="edge"/>
          <c:yMode val="edge"/>
          <c:x val="0.28069134469446172"/>
          <c:y val="0.24994209833200415"/>
          <c:w val="0.40627629340640309"/>
          <c:h val="0.4874684901872714"/>
        </c:manualLayout>
      </c:layout>
      <c:pieChart>
        <c:varyColors val="1"/>
        <c:ser>
          <c:idx val="0"/>
          <c:order val="0"/>
          <c:tx>
            <c:strRef>
              <c:f>Sheet1!$C$52</c:f>
              <c:strCache>
                <c:ptCount val="1"/>
                <c:pt idx="0">
                  <c:v>Andel antagna %</c:v>
                </c:pt>
              </c:strCache>
            </c:strRef>
          </c:tx>
          <c:explosion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639-445E-9FA9-CD736944940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639-445E-9FA9-CD736944940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v-SE"/>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Sheet1!$B$53:$B$54</c:f>
              <c:strCache>
                <c:ptCount val="2"/>
                <c:pt idx="0">
                  <c:v>Högskoleförberedande program</c:v>
                </c:pt>
                <c:pt idx="1">
                  <c:v>Yrkesprogram</c:v>
                </c:pt>
              </c:strCache>
            </c:strRef>
          </c:cat>
          <c:val>
            <c:numRef>
              <c:f>Sheet1!$C$53:$C$54</c:f>
              <c:numCache>
                <c:formatCode>#\ ##0%</c:formatCode>
                <c:ptCount val="2"/>
                <c:pt idx="0">
                  <c:v>0.57420300476364972</c:v>
                </c:pt>
                <c:pt idx="1">
                  <c:v>0.42579699523635028</c:v>
                </c:pt>
              </c:numCache>
            </c:numRef>
          </c:val>
          <c:extLst>
            <c:ext xmlns:c16="http://schemas.microsoft.com/office/drawing/2014/chart" uri="{C3380CC4-5D6E-409C-BE32-E72D297353CC}">
              <c16:uniqueId val="{00000004-0639-445E-9FA9-CD736944940C}"/>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8.2183129437410227E-2"/>
          <c:y val="0.75293251323794075"/>
          <c:w val="0.86797475832985294"/>
          <c:h val="0.2005017126060638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sz="1000" b="1">
                <a:solidFill>
                  <a:sysClr val="windowText" lastClr="000000"/>
                </a:solidFill>
              </a:rPr>
              <a:t>Fördelning antagna</a:t>
            </a:r>
          </a:p>
        </c:rich>
      </c:tx>
      <c:layout>
        <c:manualLayout>
          <c:xMode val="edge"/>
          <c:yMode val="edge"/>
          <c:x val="0.22776025236593059"/>
          <c:y val="7.791195948578107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manualLayout>
          <c:layoutTarget val="inner"/>
          <c:xMode val="edge"/>
          <c:yMode val="edge"/>
          <c:x val="0.30606423408430411"/>
          <c:y val="0.27428936010969018"/>
          <c:w val="0.40048982836136021"/>
          <c:h val="0.4945667144158597"/>
        </c:manualLayout>
      </c:layout>
      <c:pieChart>
        <c:varyColors val="1"/>
        <c:ser>
          <c:idx val="0"/>
          <c:order val="0"/>
          <c:tx>
            <c:strRef>
              <c:f>Sheet1!$B$41</c:f>
              <c:strCache>
                <c:ptCount val="1"/>
                <c:pt idx="0">
                  <c:v>Andel antagna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218-48FC-B1A0-FB5E4912C90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218-48FC-B1A0-FB5E4912C90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v-SE"/>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Sheet1!$A$42:$A$43</c:f>
              <c:strCache>
                <c:ptCount val="2"/>
                <c:pt idx="0">
                  <c:v>Fristående skola</c:v>
                </c:pt>
                <c:pt idx="1">
                  <c:v>Kommunal skola</c:v>
                </c:pt>
              </c:strCache>
            </c:strRef>
          </c:cat>
          <c:val>
            <c:numRef>
              <c:f>Sheet1!$B$42:$B$43</c:f>
              <c:numCache>
                <c:formatCode>0%</c:formatCode>
                <c:ptCount val="2"/>
                <c:pt idx="0">
                  <c:v>0.21099999999999999</c:v>
                </c:pt>
                <c:pt idx="1">
                  <c:v>0.78900000000000003</c:v>
                </c:pt>
              </c:numCache>
            </c:numRef>
          </c:val>
          <c:extLst>
            <c:ext xmlns:c16="http://schemas.microsoft.com/office/drawing/2014/chart" uri="{C3380CC4-5D6E-409C-BE32-E72D297353CC}">
              <c16:uniqueId val="{00000004-6218-48FC-B1A0-FB5E4912C907}"/>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b="0">
                <a:solidFill>
                  <a:sysClr val="windowText" lastClr="000000"/>
                </a:solidFill>
              </a:rPr>
              <a:t>Antagna i % fördelat på program och kön</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sv-SE"/>
        </a:p>
      </c:txPr>
    </c:title>
    <c:autoTitleDeleted val="0"/>
    <c:plotArea>
      <c:layout>
        <c:manualLayout>
          <c:layoutTarget val="inner"/>
          <c:xMode val="edge"/>
          <c:yMode val="edge"/>
          <c:x val="0.15760946453834829"/>
          <c:y val="9.6823419495484273E-2"/>
          <c:w val="0.82686507709676038"/>
          <c:h val="0.45171886992792987"/>
        </c:manualLayout>
      </c:layout>
      <c:barChart>
        <c:barDir val="col"/>
        <c:grouping val="percentStacked"/>
        <c:varyColors val="0"/>
        <c:ser>
          <c:idx val="0"/>
          <c:order val="0"/>
          <c:tx>
            <c:strRef>
              <c:f>Sheet1!$B$68</c:f>
              <c:strCache>
                <c:ptCount val="1"/>
                <c:pt idx="0">
                  <c:v>Flickor</c:v>
                </c:pt>
              </c:strCache>
            </c:strRef>
          </c:tx>
          <c:spPr>
            <a:solidFill>
              <a:schemeClr val="accent1"/>
            </a:solidFill>
            <a:ln>
              <a:noFill/>
            </a:ln>
            <a:effectLst/>
          </c:spPr>
          <c:invertIfNegative val="0"/>
          <c:dLbls>
            <c:dLbl>
              <c:idx val="3"/>
              <c:layout>
                <c:manualLayout>
                  <c:x val="-8.3181132248406492E-17"/>
                  <c:y val="-4.263150538135510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EA7-4368-9020-45B2B3EE1219}"/>
                </c:ext>
              </c:extLst>
            </c:dLbl>
            <c:dLbl>
              <c:idx val="15"/>
              <c:layout>
                <c:manualLayout>
                  <c:x val="0"/>
                  <c:y val="-1.14885592586507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EA7-4368-9020-45B2B3EE1219}"/>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sv-S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Sheet1!$A$69:$A$85</c:f>
              <c:strCache>
                <c:ptCount val="17"/>
                <c:pt idx="0">
                  <c:v>Barn- och fritidsprogrammet</c:v>
                </c:pt>
                <c:pt idx="1">
                  <c:v>Bygg- och anläggningsprogrammet</c:v>
                </c:pt>
                <c:pt idx="2">
                  <c:v>Ekonomiprogrammet</c:v>
                </c:pt>
                <c:pt idx="3">
                  <c:v>El- och energiprogrammet</c:v>
                </c:pt>
                <c:pt idx="4">
                  <c:v>Estetiska programmet</c:v>
                </c:pt>
                <c:pt idx="5">
                  <c:v>Fordons- och transportprogrammet</c:v>
                </c:pt>
                <c:pt idx="6">
                  <c:v>Försäljnings- och serviceprogrammet</c:v>
                </c:pt>
                <c:pt idx="7">
                  <c:v>Hantverksprogrammet</c:v>
                </c:pt>
                <c:pt idx="8">
                  <c:v>Hotell- och turismprogrammet</c:v>
                </c:pt>
                <c:pt idx="9">
                  <c:v>Industritekniska programmet</c:v>
                </c:pt>
                <c:pt idx="10">
                  <c:v>Naturbruksprogrammet</c:v>
                </c:pt>
                <c:pt idx="11">
                  <c:v>Naturvetenskapsprogrammet</c:v>
                </c:pt>
                <c:pt idx="12">
                  <c:v>Restaurang- och livsmedelsprogrammet</c:v>
                </c:pt>
                <c:pt idx="13">
                  <c:v>Samhällsvetenskapsprogrammet</c:v>
                </c:pt>
                <c:pt idx="14">
                  <c:v>Teknikprogrammet</c:v>
                </c:pt>
                <c:pt idx="15">
                  <c:v>VVS- och fastighetsprogrammet</c:v>
                </c:pt>
                <c:pt idx="16">
                  <c:v>Vård- och omsorgsprogrammet</c:v>
                </c:pt>
              </c:strCache>
            </c:strRef>
          </c:cat>
          <c:val>
            <c:numRef>
              <c:f>Sheet1!$B$69:$B$85</c:f>
              <c:numCache>
                <c:formatCode>General</c:formatCode>
                <c:ptCount val="17"/>
                <c:pt idx="0">
                  <c:v>70</c:v>
                </c:pt>
                <c:pt idx="1">
                  <c:v>16</c:v>
                </c:pt>
                <c:pt idx="2">
                  <c:v>55</c:v>
                </c:pt>
                <c:pt idx="3">
                  <c:v>6</c:v>
                </c:pt>
                <c:pt idx="4">
                  <c:v>62</c:v>
                </c:pt>
                <c:pt idx="5">
                  <c:v>21</c:v>
                </c:pt>
                <c:pt idx="6">
                  <c:v>50</c:v>
                </c:pt>
                <c:pt idx="7">
                  <c:v>86</c:v>
                </c:pt>
                <c:pt idx="8">
                  <c:v>92</c:v>
                </c:pt>
                <c:pt idx="9">
                  <c:v>11</c:v>
                </c:pt>
                <c:pt idx="10">
                  <c:v>78</c:v>
                </c:pt>
                <c:pt idx="11">
                  <c:v>61</c:v>
                </c:pt>
                <c:pt idx="12">
                  <c:v>43</c:v>
                </c:pt>
                <c:pt idx="13">
                  <c:v>70</c:v>
                </c:pt>
                <c:pt idx="14">
                  <c:v>24</c:v>
                </c:pt>
                <c:pt idx="15">
                  <c:v>6</c:v>
                </c:pt>
                <c:pt idx="16">
                  <c:v>74</c:v>
                </c:pt>
              </c:numCache>
            </c:numRef>
          </c:val>
          <c:extLst>
            <c:ext xmlns:c16="http://schemas.microsoft.com/office/drawing/2014/chart" uri="{C3380CC4-5D6E-409C-BE32-E72D297353CC}">
              <c16:uniqueId val="{00000002-CEA7-4368-9020-45B2B3EE1219}"/>
            </c:ext>
          </c:extLst>
        </c:ser>
        <c:ser>
          <c:idx val="1"/>
          <c:order val="1"/>
          <c:tx>
            <c:strRef>
              <c:f>Sheet1!$C$68</c:f>
              <c:strCache>
                <c:ptCount val="1"/>
                <c:pt idx="0">
                  <c:v>Pojkar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sv-S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Sheet1!$A$69:$A$85</c:f>
              <c:strCache>
                <c:ptCount val="17"/>
                <c:pt idx="0">
                  <c:v>Barn- och fritidsprogrammet</c:v>
                </c:pt>
                <c:pt idx="1">
                  <c:v>Bygg- och anläggningsprogrammet</c:v>
                </c:pt>
                <c:pt idx="2">
                  <c:v>Ekonomiprogrammet</c:v>
                </c:pt>
                <c:pt idx="3">
                  <c:v>El- och energiprogrammet</c:v>
                </c:pt>
                <c:pt idx="4">
                  <c:v>Estetiska programmet</c:v>
                </c:pt>
                <c:pt idx="5">
                  <c:v>Fordons- och transportprogrammet</c:v>
                </c:pt>
                <c:pt idx="6">
                  <c:v>Försäljnings- och serviceprogrammet</c:v>
                </c:pt>
                <c:pt idx="7">
                  <c:v>Hantverksprogrammet</c:v>
                </c:pt>
                <c:pt idx="8">
                  <c:v>Hotell- och turismprogrammet</c:v>
                </c:pt>
                <c:pt idx="9">
                  <c:v>Industritekniska programmet</c:v>
                </c:pt>
                <c:pt idx="10">
                  <c:v>Naturbruksprogrammet</c:v>
                </c:pt>
                <c:pt idx="11">
                  <c:v>Naturvetenskapsprogrammet</c:v>
                </c:pt>
                <c:pt idx="12">
                  <c:v>Restaurang- och livsmedelsprogrammet</c:v>
                </c:pt>
                <c:pt idx="13">
                  <c:v>Samhällsvetenskapsprogrammet</c:v>
                </c:pt>
                <c:pt idx="14">
                  <c:v>Teknikprogrammet</c:v>
                </c:pt>
                <c:pt idx="15">
                  <c:v>VVS- och fastighetsprogrammet</c:v>
                </c:pt>
                <c:pt idx="16">
                  <c:v>Vård- och omsorgsprogrammet</c:v>
                </c:pt>
              </c:strCache>
            </c:strRef>
          </c:cat>
          <c:val>
            <c:numRef>
              <c:f>Sheet1!$C$69:$C$85</c:f>
              <c:numCache>
                <c:formatCode>General</c:formatCode>
                <c:ptCount val="17"/>
                <c:pt idx="0">
                  <c:v>30</c:v>
                </c:pt>
                <c:pt idx="1">
                  <c:v>84</c:v>
                </c:pt>
                <c:pt idx="2">
                  <c:v>45</c:v>
                </c:pt>
                <c:pt idx="3">
                  <c:v>94</c:v>
                </c:pt>
                <c:pt idx="4">
                  <c:v>38</c:v>
                </c:pt>
                <c:pt idx="5">
                  <c:v>79</c:v>
                </c:pt>
                <c:pt idx="6">
                  <c:v>50</c:v>
                </c:pt>
                <c:pt idx="7">
                  <c:v>14</c:v>
                </c:pt>
                <c:pt idx="8">
                  <c:v>8</c:v>
                </c:pt>
                <c:pt idx="9">
                  <c:v>89</c:v>
                </c:pt>
                <c:pt idx="10">
                  <c:v>22</c:v>
                </c:pt>
                <c:pt idx="11">
                  <c:v>39</c:v>
                </c:pt>
                <c:pt idx="12">
                  <c:v>57</c:v>
                </c:pt>
                <c:pt idx="13">
                  <c:v>30</c:v>
                </c:pt>
                <c:pt idx="14">
                  <c:v>76</c:v>
                </c:pt>
                <c:pt idx="15">
                  <c:v>94</c:v>
                </c:pt>
                <c:pt idx="16">
                  <c:v>26</c:v>
                </c:pt>
              </c:numCache>
            </c:numRef>
          </c:val>
          <c:extLst>
            <c:ext xmlns:c16="http://schemas.microsoft.com/office/drawing/2014/chart" uri="{C3380CC4-5D6E-409C-BE32-E72D297353CC}">
              <c16:uniqueId val="{00000003-CEA7-4368-9020-45B2B3EE1219}"/>
            </c:ext>
          </c:extLst>
        </c:ser>
        <c:dLbls>
          <c:dLblPos val="inEnd"/>
          <c:showLegendKey val="0"/>
          <c:showVal val="1"/>
          <c:showCatName val="0"/>
          <c:showSerName val="0"/>
          <c:showPercent val="0"/>
          <c:showBubbleSize val="0"/>
        </c:dLbls>
        <c:gapWidth val="70"/>
        <c:overlap val="100"/>
        <c:axId val="731869424"/>
        <c:axId val="731869752"/>
      </c:barChart>
      <c:catAx>
        <c:axId val="731869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731869752"/>
        <c:crosses val="autoZero"/>
        <c:auto val="1"/>
        <c:lblAlgn val="ctr"/>
        <c:lblOffset val="100"/>
        <c:noMultiLvlLbl val="0"/>
      </c:catAx>
      <c:valAx>
        <c:axId val="7318697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731869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sv-SE">
                <a:solidFill>
                  <a:sysClr val="windowText" lastClr="000000"/>
                </a:solidFill>
              </a:rPr>
              <a:t>Antal antagna per lägeskommun</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sv-SE"/>
        </a:p>
      </c:txPr>
    </c:title>
    <c:autoTitleDeleted val="0"/>
    <c:plotArea>
      <c:layout/>
      <c:barChart>
        <c:barDir val="col"/>
        <c:grouping val="clustered"/>
        <c:varyColors val="0"/>
        <c:ser>
          <c:idx val="0"/>
          <c:order val="0"/>
          <c:tx>
            <c:strRef>
              <c:f>Sheet1!$B$89</c:f>
              <c:strCache>
                <c:ptCount val="1"/>
                <c:pt idx="0">
                  <c:v>Antal antagna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Sheet1!$A$90:$A$97</c:f>
              <c:strCache>
                <c:ptCount val="8"/>
                <c:pt idx="0">
                  <c:v>UDDEVALLA</c:v>
                </c:pt>
                <c:pt idx="1">
                  <c:v>TROLLHÄTTAN</c:v>
                </c:pt>
                <c:pt idx="2">
                  <c:v>VÄNERSBORG</c:v>
                </c:pt>
                <c:pt idx="3">
                  <c:v>LYSEKIL</c:v>
                </c:pt>
                <c:pt idx="4">
                  <c:v>STRÖMSTAD</c:v>
                </c:pt>
                <c:pt idx="5">
                  <c:v>MUNKEDAL</c:v>
                </c:pt>
                <c:pt idx="6">
                  <c:v>MELLERUD</c:v>
                </c:pt>
                <c:pt idx="7">
                  <c:v>DALS-ED</c:v>
                </c:pt>
              </c:strCache>
            </c:strRef>
          </c:cat>
          <c:val>
            <c:numRef>
              <c:f>Sheet1!$B$90:$B$97</c:f>
              <c:numCache>
                <c:formatCode>#,##0</c:formatCode>
                <c:ptCount val="8"/>
                <c:pt idx="0">
                  <c:v>1120</c:v>
                </c:pt>
                <c:pt idx="1">
                  <c:v>844</c:v>
                </c:pt>
                <c:pt idx="2">
                  <c:v>371</c:v>
                </c:pt>
                <c:pt idx="3">
                  <c:v>165</c:v>
                </c:pt>
                <c:pt idx="4">
                  <c:v>130</c:v>
                </c:pt>
                <c:pt idx="5">
                  <c:v>71</c:v>
                </c:pt>
                <c:pt idx="6">
                  <c:v>21</c:v>
                </c:pt>
                <c:pt idx="7">
                  <c:v>7</c:v>
                </c:pt>
              </c:numCache>
            </c:numRef>
          </c:val>
          <c:extLst>
            <c:ext xmlns:c16="http://schemas.microsoft.com/office/drawing/2014/chart" uri="{C3380CC4-5D6E-409C-BE32-E72D297353CC}">
              <c16:uniqueId val="{00000000-8069-46B2-8475-C7FA2042864F}"/>
            </c:ext>
          </c:extLst>
        </c:ser>
        <c:dLbls>
          <c:dLblPos val="outEnd"/>
          <c:showLegendKey val="0"/>
          <c:showVal val="1"/>
          <c:showCatName val="0"/>
          <c:showSerName val="0"/>
          <c:showPercent val="0"/>
          <c:showBubbleSize val="0"/>
        </c:dLbls>
        <c:gapWidth val="75"/>
        <c:overlap val="-27"/>
        <c:axId val="727799744"/>
        <c:axId val="727803024"/>
      </c:barChart>
      <c:catAx>
        <c:axId val="72779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727803024"/>
        <c:crosses val="autoZero"/>
        <c:auto val="1"/>
        <c:lblAlgn val="ctr"/>
        <c:lblOffset val="100"/>
        <c:noMultiLvlLbl val="0"/>
      </c:catAx>
      <c:valAx>
        <c:axId val="7278030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7277997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Antal antagna till nationellt program per gymnasieskola/skolenhet</a:t>
            </a:r>
          </a:p>
        </c:rich>
      </c:tx>
      <c:layout>
        <c:manualLayout>
          <c:xMode val="edge"/>
          <c:yMode val="edge"/>
          <c:x val="0.12651032081934493"/>
          <c:y val="1.358926448105996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sv-SE"/>
        </a:p>
      </c:txPr>
    </c:title>
    <c:autoTitleDeleted val="0"/>
    <c:plotArea>
      <c:layout>
        <c:manualLayout>
          <c:layoutTarget val="inner"/>
          <c:xMode val="edge"/>
          <c:yMode val="edge"/>
          <c:x val="0.20718100895537941"/>
          <c:y val="0.12260913878036353"/>
          <c:w val="0.85621959226124456"/>
          <c:h val="0.45790604949648833"/>
        </c:manualLayout>
      </c:layout>
      <c:barChart>
        <c:barDir val="col"/>
        <c:grouping val="clustered"/>
        <c:varyColors val="0"/>
        <c:ser>
          <c:idx val="0"/>
          <c:order val="0"/>
          <c:tx>
            <c:strRef>
              <c:f>Sheet1!$B$104</c:f>
              <c:strCache>
                <c:ptCount val="1"/>
                <c:pt idx="0">
                  <c:v>Antal antagna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Sheet1!$A$105:$A$128</c:f>
              <c:strCache>
                <c:ptCount val="24"/>
                <c:pt idx="0">
                  <c:v>Uddevalla Gymnasieskola, Agneberg</c:v>
                </c:pt>
                <c:pt idx="1">
                  <c:v>Kunskapsförbundet Väst - Birger Sjöberggymnasiet</c:v>
                </c:pt>
                <c:pt idx="2">
                  <c:v>Uddevalla Gymnasieskola, Östrabo Y</c:v>
                </c:pt>
                <c:pt idx="3">
                  <c:v>Kunskapsförbundet Väst - Nils Ericsonsgymnasiet</c:v>
                </c:pt>
                <c:pt idx="4">
                  <c:v>Kunskapsförbundet Väst - Magnus Åbergsgymnasiet</c:v>
                </c:pt>
                <c:pt idx="5">
                  <c:v>Uddevalla Gymnasieskola, Östrabo 1</c:v>
                </c:pt>
                <c:pt idx="6">
                  <c:v>Gullmarsgymnasiet</c:v>
                </c:pt>
                <c:pt idx="7">
                  <c:v>Strömstad Gymnasium</c:v>
                </c:pt>
                <c:pt idx="8">
                  <c:v>Folkuniversitetets Gymnasium Trollhättan</c:v>
                </c:pt>
                <c:pt idx="9">
                  <c:v>Uddevalla Gymnasieskola, Sinclair</c:v>
                </c:pt>
                <c:pt idx="10">
                  <c:v>LBS Kreativa gymnasiet Trollhättan</c:v>
                </c:pt>
                <c:pt idx="11">
                  <c:v>Fridagymnasiet (Vänersborg)</c:v>
                </c:pt>
                <c:pt idx="12">
                  <c:v>Drottning Blankas gymn. Trollhättan</c:v>
                </c:pt>
                <c:pt idx="13">
                  <c:v>Thoren Innovation School</c:v>
                </c:pt>
                <c:pt idx="14">
                  <c:v>Drottning Blankas Gymnasieskola</c:v>
                </c:pt>
                <c:pt idx="15">
                  <c:v>Dinglegymnasiet</c:v>
                </c:pt>
                <c:pt idx="16">
                  <c:v>Realgymnasiet Trollhättan</c:v>
                </c:pt>
                <c:pt idx="17">
                  <c:v>Yrkesgymnasiet Munkedal</c:v>
                </c:pt>
                <c:pt idx="18">
                  <c:v>Nuntorpsgymnasiet</c:v>
                </c:pt>
                <c:pt idx="19">
                  <c:v>Praktiska Trollhättan</c:v>
                </c:pt>
                <c:pt idx="20">
                  <c:v>Uddevalla Gymnasieskola, Internationell profil</c:v>
                </c:pt>
                <c:pt idx="21">
                  <c:v>Dahlstiernska gymnasiet</c:v>
                </c:pt>
                <c:pt idx="22">
                  <c:v>Processtekniska Gymnasiet</c:v>
                </c:pt>
                <c:pt idx="23">
                  <c:v>Utsikten, Dals-Eds gymnasium</c:v>
                </c:pt>
              </c:strCache>
            </c:strRef>
          </c:cat>
          <c:val>
            <c:numRef>
              <c:f>Sheet1!$B$105:$B$128</c:f>
              <c:numCache>
                <c:formatCode>#,##0</c:formatCode>
                <c:ptCount val="24"/>
                <c:pt idx="0">
                  <c:v>434</c:v>
                </c:pt>
                <c:pt idx="1">
                  <c:v>276</c:v>
                </c:pt>
                <c:pt idx="2">
                  <c:v>275</c:v>
                </c:pt>
                <c:pt idx="3">
                  <c:v>266</c:v>
                </c:pt>
                <c:pt idx="4">
                  <c:v>263</c:v>
                </c:pt>
                <c:pt idx="5">
                  <c:v>194</c:v>
                </c:pt>
                <c:pt idx="6">
                  <c:v>165</c:v>
                </c:pt>
                <c:pt idx="7">
                  <c:v>130</c:v>
                </c:pt>
                <c:pt idx="8">
                  <c:v>118</c:v>
                </c:pt>
                <c:pt idx="9">
                  <c:v>89</c:v>
                </c:pt>
                <c:pt idx="10">
                  <c:v>75</c:v>
                </c:pt>
                <c:pt idx="11">
                  <c:v>71</c:v>
                </c:pt>
                <c:pt idx="12">
                  <c:v>65</c:v>
                </c:pt>
                <c:pt idx="13">
                  <c:v>56</c:v>
                </c:pt>
                <c:pt idx="14">
                  <c:v>50</c:v>
                </c:pt>
                <c:pt idx="15">
                  <c:v>34</c:v>
                </c:pt>
                <c:pt idx="16">
                  <c:v>34</c:v>
                </c:pt>
                <c:pt idx="17">
                  <c:v>27</c:v>
                </c:pt>
                <c:pt idx="18">
                  <c:v>24</c:v>
                </c:pt>
                <c:pt idx="19">
                  <c:v>23</c:v>
                </c:pt>
                <c:pt idx="20">
                  <c:v>22</c:v>
                </c:pt>
                <c:pt idx="21">
                  <c:v>21</c:v>
                </c:pt>
                <c:pt idx="22">
                  <c:v>10</c:v>
                </c:pt>
                <c:pt idx="23">
                  <c:v>7</c:v>
                </c:pt>
              </c:numCache>
            </c:numRef>
          </c:val>
          <c:extLst>
            <c:ext xmlns:c16="http://schemas.microsoft.com/office/drawing/2014/chart" uri="{C3380CC4-5D6E-409C-BE32-E72D297353CC}">
              <c16:uniqueId val="{00000000-8EB5-4289-9C17-4CB4760A88CB}"/>
            </c:ext>
          </c:extLst>
        </c:ser>
        <c:dLbls>
          <c:dLblPos val="outEnd"/>
          <c:showLegendKey val="0"/>
          <c:showVal val="1"/>
          <c:showCatName val="0"/>
          <c:showSerName val="0"/>
          <c:showPercent val="0"/>
          <c:showBubbleSize val="0"/>
        </c:dLbls>
        <c:gapWidth val="75"/>
        <c:overlap val="-27"/>
        <c:axId val="731856632"/>
        <c:axId val="731863520"/>
      </c:barChart>
      <c:catAx>
        <c:axId val="731856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sv-SE"/>
          </a:p>
        </c:txPr>
        <c:crossAx val="731863520"/>
        <c:crosses val="autoZero"/>
        <c:auto val="1"/>
        <c:lblAlgn val="ctr"/>
        <c:lblOffset val="100"/>
        <c:noMultiLvlLbl val="0"/>
      </c:catAx>
      <c:valAx>
        <c:axId val="7318635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7318566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sz="1200">
                <a:solidFill>
                  <a:sysClr val="windowText" lastClr="000000"/>
                </a:solidFill>
              </a:rPr>
              <a:t>Andel</a:t>
            </a:r>
            <a:r>
              <a:rPr lang="sv-SE" sz="1200" baseline="0">
                <a:solidFill>
                  <a:sysClr val="windowText" lastClr="000000"/>
                </a:solidFill>
              </a:rPr>
              <a:t> sökandeval 1 inom och utanför Fyrbodal</a:t>
            </a:r>
            <a:endParaRPr lang="sv-SE" sz="1200">
              <a:solidFill>
                <a:sysClr val="windowText" lastClr="000000"/>
              </a:solidFill>
            </a:endParaRPr>
          </a:p>
        </c:rich>
      </c:tx>
      <c:layout>
        <c:manualLayout>
          <c:xMode val="edge"/>
          <c:yMode val="edge"/>
          <c:x val="0.13501126491515897"/>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manualLayout>
          <c:layoutTarget val="inner"/>
          <c:xMode val="edge"/>
          <c:yMode val="edge"/>
          <c:x val="0.25773668889183399"/>
          <c:y val="0.33142039063298906"/>
          <c:w val="0.35103852006891484"/>
          <c:h val="0.52367045028462356"/>
        </c:manualLayout>
      </c:layout>
      <c:pieChart>
        <c:varyColors val="1"/>
        <c:ser>
          <c:idx val="0"/>
          <c:order val="0"/>
          <c:tx>
            <c:strRef>
              <c:f>Sheet1!$B$214</c:f>
              <c:strCache>
                <c:ptCount val="1"/>
                <c:pt idx="0">
                  <c:v>Antal som sökt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DAA-41C9-88B2-85C7393E1A3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DAA-41C9-88B2-85C7393E1A3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95000"/>
                      </a:schemeClr>
                    </a:solidFill>
                    <a:latin typeface="+mn-lt"/>
                    <a:ea typeface="+mn-ea"/>
                    <a:cs typeface="+mn-cs"/>
                  </a:defRPr>
                </a:pPr>
                <a:endParaRPr lang="sv-SE"/>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Sheet1!$A$215:$A$216</c:f>
              <c:strCache>
                <c:ptCount val="2"/>
                <c:pt idx="0">
                  <c:v>Inom Fyrbodal</c:v>
                </c:pt>
                <c:pt idx="1">
                  <c:v>Utanför Fyrbodal</c:v>
                </c:pt>
              </c:strCache>
            </c:strRef>
          </c:cat>
          <c:val>
            <c:numRef>
              <c:f>Sheet1!$B$215:$B$216</c:f>
              <c:numCache>
                <c:formatCode>0%</c:formatCode>
                <c:ptCount val="2"/>
                <c:pt idx="0">
                  <c:v>0.91</c:v>
                </c:pt>
                <c:pt idx="1">
                  <c:v>0.09</c:v>
                </c:pt>
              </c:numCache>
            </c:numRef>
          </c:val>
          <c:extLst>
            <c:ext xmlns:c16="http://schemas.microsoft.com/office/drawing/2014/chart" uri="{C3380CC4-5D6E-409C-BE32-E72D297353CC}">
              <c16:uniqueId val="{00000004-EDAA-41C9-88B2-85C7393E1A3D}"/>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6099679646834627"/>
          <c:y val="0.3237016401830638"/>
          <c:w val="0.32562368328451108"/>
          <c:h val="0.4957929446544813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solidFill>
                  <a:sysClr val="windowText" lastClr="000000"/>
                </a:solidFill>
              </a:rPr>
              <a:t>Sökande till nationella program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manualLayout>
          <c:layoutTarget val="inner"/>
          <c:xMode val="edge"/>
          <c:yMode val="edge"/>
          <c:x val="0.23155141970890003"/>
          <c:y val="0.36572587517469407"/>
          <c:w val="0.35255165831543783"/>
          <c:h val="0.50364522616491125"/>
        </c:manualLayout>
      </c:layout>
      <c:pieChart>
        <c:varyColors val="1"/>
        <c:ser>
          <c:idx val="0"/>
          <c:order val="0"/>
          <c:tx>
            <c:strRef>
              <c:f>Sheet1!$B$229</c:f>
              <c:strCache>
                <c:ptCount val="1"/>
                <c:pt idx="0">
                  <c:v>Sökande till nationella program</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6CD-4E81-9B15-E7D3BD2B498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6CD-4E81-9B15-E7D3BD2B4983}"/>
              </c:ext>
            </c:extLst>
          </c:dPt>
          <c:dLbls>
            <c:dLbl>
              <c:idx val="1"/>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sv-SE"/>
                </a:p>
              </c:txPr>
              <c:dLblPos val="bestFit"/>
              <c:showLegendKey val="0"/>
              <c:showVal val="1"/>
              <c:showCatName val="0"/>
              <c:showSerName val="0"/>
              <c:showPercent val="0"/>
              <c:showBubbleSize val="0"/>
              <c:extLst>
                <c:ext xmlns:c16="http://schemas.microsoft.com/office/drawing/2014/chart" uri="{C3380CC4-5D6E-409C-BE32-E72D297353CC}">
                  <c16:uniqueId val="{00000003-06CD-4E81-9B15-E7D3BD2B4983}"/>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sv-SE"/>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Sheet1!$A$230:$A$231</c:f>
              <c:strCache>
                <c:ptCount val="2"/>
                <c:pt idx="0">
                  <c:v>Folkbokförd inom Fyrbodal</c:v>
                </c:pt>
                <c:pt idx="1">
                  <c:v>Folkbokförd utanför Fyrbodal</c:v>
                </c:pt>
              </c:strCache>
            </c:strRef>
          </c:cat>
          <c:val>
            <c:numRef>
              <c:f>Sheet1!$B$230:$B$231</c:f>
              <c:numCache>
                <c:formatCode>#,##0</c:formatCode>
                <c:ptCount val="2"/>
                <c:pt idx="0">
                  <c:v>2837</c:v>
                </c:pt>
                <c:pt idx="1">
                  <c:v>304</c:v>
                </c:pt>
              </c:numCache>
            </c:numRef>
          </c:val>
          <c:extLst>
            <c:ext xmlns:c16="http://schemas.microsoft.com/office/drawing/2014/chart" uri="{C3380CC4-5D6E-409C-BE32-E72D297353CC}">
              <c16:uniqueId val="{00000004-06CD-4E81-9B15-E7D3BD2B498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60836649964209022"/>
          <c:y val="0.32610696390223948"/>
          <c:w val="0.38326652350274398"/>
          <c:h val="0.5526809148856393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0.67602</cdr:x>
      <cdr:y>0.18841</cdr:y>
    </cdr:from>
    <cdr:to>
      <cdr:x>1</cdr:x>
      <cdr:y>0.92664</cdr:y>
    </cdr:to>
    <cdr:sp macro="" textlink="">
      <cdr:nvSpPr>
        <cdr:cNvPr id="2" name="textruta 1"/>
        <cdr:cNvSpPr txBox="1"/>
      </cdr:nvSpPr>
      <cdr:spPr>
        <a:xfrm xmlns:a="http://schemas.openxmlformats.org/drawingml/2006/main">
          <a:off x="4399915" y="933805"/>
          <a:ext cx="2091650" cy="3658797"/>
        </a:xfrm>
        <a:prstGeom xmlns:a="http://schemas.openxmlformats.org/drawingml/2006/main" prst="rect">
          <a:avLst/>
        </a:prstGeom>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1500"/>
            </a:lnSpc>
            <a:spcAft>
              <a:spcPts val="800"/>
            </a:spcAft>
          </a:pPr>
          <a:r>
            <a:rPr lang="sv-SE" sz="800">
              <a:effectLst/>
              <a:latin typeface="Calibri" panose="020F0502020204030204" pitchFamily="34" charset="0"/>
              <a:ea typeface="Times New Roman" panose="02020603050405020304" pitchFamily="18" charset="0"/>
              <a:cs typeface="Times New Roman" panose="02020603050405020304" pitchFamily="18" charset="0"/>
            </a:rPr>
            <a:t>EK = Ekonoiprogrammet</a:t>
          </a:r>
          <a:br>
            <a:rPr lang="sv-SE" sz="800">
              <a:effectLst/>
              <a:latin typeface="Calibri" panose="020F0502020204030204" pitchFamily="34" charset="0"/>
              <a:ea typeface="Times New Roman" panose="02020603050405020304" pitchFamily="18" charset="0"/>
              <a:cs typeface="Times New Roman" panose="02020603050405020304" pitchFamily="18" charset="0"/>
            </a:rPr>
          </a:br>
          <a:r>
            <a:rPr lang="sv-SE" sz="800">
              <a:effectLst/>
              <a:latin typeface="Calibri" panose="020F0502020204030204" pitchFamily="34" charset="0"/>
              <a:ea typeface="Times New Roman" panose="02020603050405020304" pitchFamily="18" charset="0"/>
              <a:cs typeface="Times New Roman" panose="02020603050405020304" pitchFamily="18" charset="0"/>
            </a:rPr>
            <a:t>SA = Samhällsvetenskapsprogrammet</a:t>
          </a:r>
          <a:br>
            <a:rPr lang="sv-SE" sz="800">
              <a:effectLst/>
              <a:latin typeface="Calibri" panose="020F0502020204030204" pitchFamily="34" charset="0"/>
              <a:ea typeface="Times New Roman" panose="02020603050405020304" pitchFamily="18" charset="0"/>
              <a:cs typeface="Times New Roman" panose="02020603050405020304" pitchFamily="18" charset="0"/>
            </a:rPr>
          </a:br>
          <a:r>
            <a:rPr lang="sv-SE" sz="800">
              <a:effectLst/>
              <a:latin typeface="Calibri" panose="020F0502020204030204" pitchFamily="34" charset="0"/>
              <a:ea typeface="Times New Roman" panose="02020603050405020304" pitchFamily="18" charset="0"/>
              <a:cs typeface="Times New Roman" panose="02020603050405020304" pitchFamily="18" charset="0"/>
            </a:rPr>
            <a:t>NA = Naturvetenskapliga programmet</a:t>
          </a:r>
          <a:br>
            <a:rPr lang="sv-SE" sz="800">
              <a:effectLst/>
              <a:latin typeface="Calibri" panose="020F0502020204030204" pitchFamily="34" charset="0"/>
              <a:ea typeface="Times New Roman" panose="02020603050405020304" pitchFamily="18" charset="0"/>
              <a:cs typeface="Times New Roman" panose="02020603050405020304" pitchFamily="18" charset="0"/>
            </a:rPr>
          </a:br>
          <a:r>
            <a:rPr lang="sv-SE" sz="800">
              <a:effectLst/>
              <a:latin typeface="Calibri" panose="020F0502020204030204" pitchFamily="34" charset="0"/>
              <a:ea typeface="Times New Roman" panose="02020603050405020304" pitchFamily="18" charset="0"/>
              <a:cs typeface="Times New Roman" panose="02020603050405020304" pitchFamily="18" charset="0"/>
            </a:rPr>
            <a:t>TE = Teknikprogrammet</a:t>
          </a:r>
          <a:br>
            <a:rPr lang="sv-SE" sz="800">
              <a:effectLst/>
              <a:latin typeface="Calibri" panose="020F0502020204030204" pitchFamily="34" charset="0"/>
              <a:ea typeface="Times New Roman" panose="02020603050405020304" pitchFamily="18" charset="0"/>
              <a:cs typeface="Times New Roman" panose="02020603050405020304" pitchFamily="18" charset="0"/>
            </a:rPr>
          </a:br>
          <a:r>
            <a:rPr lang="sv-SE" sz="800">
              <a:effectLst/>
              <a:latin typeface="Calibri" panose="020F0502020204030204" pitchFamily="34" charset="0"/>
              <a:ea typeface="Times New Roman" panose="02020603050405020304" pitchFamily="18" charset="0"/>
              <a:cs typeface="Times New Roman" panose="02020603050405020304" pitchFamily="18" charset="0"/>
            </a:rPr>
            <a:t>ES = Estetiska programmet</a:t>
          </a:r>
          <a:br>
            <a:rPr lang="sv-SE" sz="800">
              <a:effectLst/>
              <a:latin typeface="Calibri" panose="020F0502020204030204" pitchFamily="34" charset="0"/>
              <a:ea typeface="Times New Roman" panose="02020603050405020304" pitchFamily="18" charset="0"/>
              <a:cs typeface="Times New Roman" panose="02020603050405020304" pitchFamily="18" charset="0"/>
            </a:rPr>
          </a:br>
          <a:r>
            <a:rPr lang="sv-SE" sz="800">
              <a:effectLst/>
              <a:latin typeface="Calibri" panose="020F0502020204030204" pitchFamily="34" charset="0"/>
              <a:ea typeface="Times New Roman" panose="02020603050405020304" pitchFamily="18" charset="0"/>
              <a:cs typeface="Times New Roman" panose="02020603050405020304" pitchFamily="18" charset="0"/>
            </a:rPr>
            <a:t>FT = Fordon- och transportprogrammet</a:t>
          </a:r>
          <a:br>
            <a:rPr lang="sv-SE" sz="800">
              <a:effectLst/>
              <a:latin typeface="Calibri" panose="020F0502020204030204" pitchFamily="34" charset="0"/>
              <a:ea typeface="Times New Roman" panose="02020603050405020304" pitchFamily="18" charset="0"/>
              <a:cs typeface="Times New Roman" panose="02020603050405020304" pitchFamily="18" charset="0"/>
            </a:rPr>
          </a:br>
          <a:r>
            <a:rPr lang="sv-SE" sz="800">
              <a:effectLst/>
              <a:latin typeface="Calibri" panose="020F0502020204030204" pitchFamily="34" charset="0"/>
              <a:ea typeface="Times New Roman" panose="02020603050405020304" pitchFamily="18" charset="0"/>
              <a:cs typeface="Times New Roman" panose="02020603050405020304" pitchFamily="18" charset="0"/>
            </a:rPr>
            <a:t>BA = Bygg- och anläggningsprogrammet</a:t>
          </a:r>
          <a:br>
            <a:rPr lang="sv-SE" sz="800">
              <a:effectLst/>
              <a:latin typeface="Calibri" panose="020F0502020204030204" pitchFamily="34" charset="0"/>
              <a:ea typeface="Times New Roman" panose="02020603050405020304" pitchFamily="18" charset="0"/>
              <a:cs typeface="Times New Roman" panose="02020603050405020304" pitchFamily="18" charset="0"/>
            </a:rPr>
          </a:br>
          <a:r>
            <a:rPr lang="sv-SE" sz="800">
              <a:effectLst/>
              <a:latin typeface="Calibri" panose="020F0502020204030204" pitchFamily="34" charset="0"/>
              <a:ea typeface="Times New Roman" panose="02020603050405020304" pitchFamily="18" charset="0"/>
              <a:cs typeface="Times New Roman" panose="02020603050405020304" pitchFamily="18" charset="0"/>
            </a:rPr>
            <a:t>EE = El- och energiprogrammet</a:t>
          </a:r>
          <a:br>
            <a:rPr lang="sv-SE" sz="800">
              <a:effectLst/>
              <a:latin typeface="Calibri" panose="020F0502020204030204" pitchFamily="34" charset="0"/>
              <a:ea typeface="Times New Roman" panose="02020603050405020304" pitchFamily="18" charset="0"/>
              <a:cs typeface="Times New Roman" panose="02020603050405020304" pitchFamily="18" charset="0"/>
            </a:rPr>
          </a:br>
          <a:r>
            <a:rPr lang="sv-SE" sz="800">
              <a:effectLst/>
              <a:latin typeface="Calibri" panose="020F0502020204030204" pitchFamily="34" charset="0"/>
              <a:ea typeface="Times New Roman" panose="02020603050405020304" pitchFamily="18" charset="0"/>
              <a:cs typeface="Times New Roman" panose="02020603050405020304" pitchFamily="18" charset="0"/>
            </a:rPr>
            <a:t>BF = Barn- och fritidsprogrammet</a:t>
          </a:r>
          <a:br>
            <a:rPr lang="sv-SE" sz="800">
              <a:effectLst/>
              <a:latin typeface="Calibri" panose="020F0502020204030204" pitchFamily="34" charset="0"/>
              <a:ea typeface="Times New Roman" panose="02020603050405020304" pitchFamily="18" charset="0"/>
              <a:cs typeface="Times New Roman" panose="02020603050405020304" pitchFamily="18" charset="0"/>
            </a:rPr>
          </a:br>
          <a:r>
            <a:rPr lang="sv-SE" sz="800">
              <a:effectLst/>
              <a:latin typeface="Calibri" panose="020F0502020204030204" pitchFamily="34" charset="0"/>
              <a:ea typeface="Times New Roman" panose="02020603050405020304" pitchFamily="18" charset="0"/>
              <a:cs typeface="Times New Roman" panose="02020603050405020304" pitchFamily="18" charset="0"/>
            </a:rPr>
            <a:t>NB = Naturbruksprogrammet</a:t>
          </a:r>
          <a:br>
            <a:rPr lang="sv-SE" sz="800">
              <a:effectLst/>
              <a:latin typeface="Calibri" panose="020F0502020204030204" pitchFamily="34" charset="0"/>
              <a:ea typeface="Times New Roman" panose="02020603050405020304" pitchFamily="18" charset="0"/>
              <a:cs typeface="Times New Roman" panose="02020603050405020304" pitchFamily="18" charset="0"/>
            </a:rPr>
          </a:br>
          <a:r>
            <a:rPr lang="sv-SE" sz="800">
              <a:effectLst/>
              <a:latin typeface="Calibri" panose="020F0502020204030204" pitchFamily="34" charset="0"/>
              <a:ea typeface="Times New Roman" panose="02020603050405020304" pitchFamily="18" charset="0"/>
              <a:cs typeface="Times New Roman" panose="02020603050405020304" pitchFamily="18" charset="0"/>
            </a:rPr>
            <a:t>FS = Försäljning- och serviceprogrammet</a:t>
          </a:r>
          <a:br>
            <a:rPr lang="sv-SE" sz="800">
              <a:effectLst/>
              <a:latin typeface="Calibri" panose="020F0502020204030204" pitchFamily="34" charset="0"/>
              <a:ea typeface="Times New Roman" panose="02020603050405020304" pitchFamily="18" charset="0"/>
              <a:cs typeface="Times New Roman" panose="02020603050405020304" pitchFamily="18" charset="0"/>
            </a:rPr>
          </a:br>
          <a:r>
            <a:rPr lang="sv-SE" sz="800">
              <a:effectLst/>
              <a:latin typeface="Calibri" panose="020F0502020204030204" pitchFamily="34" charset="0"/>
              <a:ea typeface="Times New Roman" panose="02020603050405020304" pitchFamily="18" charset="0"/>
              <a:cs typeface="Times New Roman" panose="02020603050405020304" pitchFamily="18" charset="0"/>
            </a:rPr>
            <a:t>HV = Hantverksprogrammet</a:t>
          </a:r>
          <a:br>
            <a:rPr lang="sv-SE" sz="800">
              <a:effectLst/>
              <a:latin typeface="Calibri" panose="020F0502020204030204" pitchFamily="34" charset="0"/>
              <a:ea typeface="Times New Roman" panose="02020603050405020304" pitchFamily="18" charset="0"/>
              <a:cs typeface="Times New Roman" panose="02020603050405020304" pitchFamily="18" charset="0"/>
            </a:rPr>
          </a:br>
          <a:r>
            <a:rPr lang="sv-SE" sz="800">
              <a:effectLst/>
              <a:latin typeface="Calibri" panose="020F0502020204030204" pitchFamily="34" charset="0"/>
              <a:ea typeface="Times New Roman" panose="02020603050405020304" pitchFamily="18" charset="0"/>
              <a:cs typeface="Times New Roman" panose="02020603050405020304" pitchFamily="18" charset="0"/>
            </a:rPr>
            <a:t>VO = Vård- och omsorgsprogrammet</a:t>
          </a:r>
          <a:br>
            <a:rPr lang="sv-SE" sz="800">
              <a:effectLst/>
              <a:latin typeface="Calibri" panose="020F0502020204030204" pitchFamily="34" charset="0"/>
              <a:ea typeface="Times New Roman" panose="02020603050405020304" pitchFamily="18" charset="0"/>
              <a:cs typeface="Times New Roman" panose="02020603050405020304" pitchFamily="18" charset="0"/>
            </a:rPr>
          </a:br>
          <a:r>
            <a:rPr lang="sv-SE" sz="800">
              <a:effectLst/>
              <a:latin typeface="Calibri" panose="020F0502020204030204" pitchFamily="34" charset="0"/>
              <a:ea typeface="Times New Roman" panose="02020603050405020304" pitchFamily="18" charset="0"/>
              <a:cs typeface="Times New Roman" panose="02020603050405020304" pitchFamily="18" charset="0"/>
            </a:rPr>
            <a:t>IN = Industritekniska programmet</a:t>
          </a:r>
          <a:br>
            <a:rPr lang="sv-SE" sz="800">
              <a:effectLst/>
              <a:latin typeface="Calibri" panose="020F0502020204030204" pitchFamily="34" charset="0"/>
              <a:ea typeface="Times New Roman" panose="02020603050405020304" pitchFamily="18" charset="0"/>
              <a:cs typeface="Times New Roman" panose="02020603050405020304" pitchFamily="18" charset="0"/>
            </a:rPr>
          </a:br>
          <a:r>
            <a:rPr lang="sv-SE" sz="800">
              <a:effectLst/>
              <a:latin typeface="Calibri" panose="020F0502020204030204" pitchFamily="34" charset="0"/>
              <a:ea typeface="Times New Roman" panose="02020603050405020304" pitchFamily="18" charset="0"/>
              <a:cs typeface="Times New Roman" panose="02020603050405020304" pitchFamily="18" charset="0"/>
            </a:rPr>
            <a:t>RL = Restaurang - och livsmedelsprogrammet</a:t>
          </a:r>
          <a:br>
            <a:rPr lang="sv-SE" sz="800">
              <a:effectLst/>
              <a:latin typeface="Calibri" panose="020F0502020204030204" pitchFamily="34" charset="0"/>
              <a:ea typeface="Times New Roman" panose="02020603050405020304" pitchFamily="18" charset="0"/>
              <a:cs typeface="Times New Roman" panose="02020603050405020304" pitchFamily="18" charset="0"/>
            </a:rPr>
          </a:br>
          <a:r>
            <a:rPr lang="sv-SE" sz="800">
              <a:effectLst/>
              <a:latin typeface="Calibri" panose="020F0502020204030204" pitchFamily="34" charset="0"/>
              <a:ea typeface="Times New Roman" panose="02020603050405020304" pitchFamily="18" charset="0"/>
              <a:cs typeface="Times New Roman" panose="02020603050405020304" pitchFamily="18" charset="0"/>
            </a:rPr>
            <a:t>VF = VVS- och fastighetsprogrammet</a:t>
          </a:r>
          <a:br>
            <a:rPr lang="sv-SE" sz="800">
              <a:effectLst/>
              <a:latin typeface="Calibri" panose="020F0502020204030204" pitchFamily="34" charset="0"/>
              <a:ea typeface="Times New Roman" panose="02020603050405020304" pitchFamily="18" charset="0"/>
              <a:cs typeface="Times New Roman" panose="02020603050405020304" pitchFamily="18" charset="0"/>
            </a:rPr>
          </a:br>
          <a:r>
            <a:rPr lang="sv-SE" sz="800">
              <a:effectLst/>
              <a:latin typeface="Calibri" panose="020F0502020204030204" pitchFamily="34" charset="0"/>
              <a:ea typeface="Times New Roman" panose="02020603050405020304" pitchFamily="18" charset="0"/>
              <a:cs typeface="Times New Roman" panose="02020603050405020304" pitchFamily="18" charset="0"/>
            </a:rPr>
            <a:t>HT = Hotell- och restaurang programmet</a:t>
          </a:r>
          <a:br>
            <a:rPr lang="sv-SE" sz="800">
              <a:effectLst/>
              <a:latin typeface="Calibri" panose="020F0502020204030204" pitchFamily="34" charset="0"/>
              <a:ea typeface="Times New Roman" panose="02020603050405020304" pitchFamily="18" charset="0"/>
              <a:cs typeface="Times New Roman" panose="02020603050405020304" pitchFamily="18" charset="0"/>
            </a:rPr>
          </a:br>
          <a:endParaRPr lang="sv-SE" sz="800">
            <a:effectLst/>
            <a:latin typeface="Times New Roman" panose="02020603050405020304" pitchFamily="18" charset="0"/>
            <a:ea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0.18012</cdr:x>
      <cdr:y>0.89203</cdr:y>
    </cdr:from>
    <cdr:to>
      <cdr:x>0.65589</cdr:x>
      <cdr:y>1</cdr:y>
    </cdr:to>
    <cdr:sp macro="" textlink="">
      <cdr:nvSpPr>
        <cdr:cNvPr id="3" name="textruta 2"/>
        <cdr:cNvSpPr txBox="1"/>
      </cdr:nvSpPr>
      <cdr:spPr>
        <a:xfrm xmlns:a="http://schemas.openxmlformats.org/drawingml/2006/main">
          <a:off x="958155" y="4554030"/>
          <a:ext cx="2530791" cy="32567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v-SE" sz="1200" b="1"/>
            <a:t>88% är antagna på sitt första val.</a:t>
          </a:r>
        </a:p>
        <a:p xmlns:a="http://schemas.openxmlformats.org/drawingml/2006/main">
          <a:endParaRPr lang="sv-SE" sz="1400" b="0"/>
        </a:p>
      </cdr:txBody>
    </cdr:sp>
  </cdr:relSizeAnchor>
</c:userShapes>
</file>

<file path=word/theme/theme1.xml><?xml version="1.0" encoding="utf-8"?>
<a:theme xmlns:a="http://schemas.openxmlformats.org/drawingml/2006/main" name="Test">
  <a:themeElements>
    <a:clrScheme name="Fyrbodal">
      <a:dk1>
        <a:sysClr val="windowText" lastClr="000000"/>
      </a:dk1>
      <a:lt1>
        <a:sysClr val="window" lastClr="FFFFFF"/>
      </a:lt1>
      <a:dk2>
        <a:srgbClr val="006696"/>
      </a:dk2>
      <a:lt2>
        <a:srgbClr val="E7E6E6"/>
      </a:lt2>
      <a:accent1>
        <a:srgbClr val="006696"/>
      </a:accent1>
      <a:accent2>
        <a:srgbClr val="628751"/>
      </a:accent2>
      <a:accent3>
        <a:srgbClr val="82ABCC"/>
      </a:accent3>
      <a:accent4>
        <a:srgbClr val="FFC000"/>
      </a:accent4>
      <a:accent5>
        <a:srgbClr val="5B9BD5"/>
      </a:accent5>
      <a:accent6>
        <a:srgbClr val="70AD47"/>
      </a:accent6>
      <a:hlink>
        <a:srgbClr val="006696"/>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2020-04-02T00:00:00</PublishDate>
  <Abstract/>
  <CompanyAddress>Ort</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C3BA4353F31F041BB2DAC15D5A7636A" ma:contentTypeVersion="15" ma:contentTypeDescription="Skapa ett nytt dokument." ma:contentTypeScope="" ma:versionID="ffdf3c18a50f70b78777ed69eb95c086">
  <xsd:schema xmlns:xsd="http://www.w3.org/2001/XMLSchema" xmlns:xs="http://www.w3.org/2001/XMLSchema" xmlns:p="http://schemas.microsoft.com/office/2006/metadata/properties" xmlns:ns2="2888919c-a327-408e-b645-ef9c18c64f32" xmlns:ns3="6e8ea7b5-6daf-4f14-a828-346065b13c34" xmlns:ns4="01c70a77-ce81-4d04-87c7-c3ff60cd08cb" targetNamespace="http://schemas.microsoft.com/office/2006/metadata/properties" ma:root="true" ma:fieldsID="18b30175685b0204f86d5ef84fbdca20" ns2:_="" ns3:_="" ns4:_="">
    <xsd:import namespace="2888919c-a327-408e-b645-ef9c18c64f32"/>
    <xsd:import namespace="6e8ea7b5-6daf-4f14-a828-346065b13c34"/>
    <xsd:import namespace="01c70a77-ce81-4d04-87c7-c3ff60cd08c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8919c-a327-408e-b645-ef9c18c64f32"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stSharedByUser" ma:index="14" nillable="true" ma:displayName="Senast delad per användare" ma:description="" ma:internalName="LastSharedByUser" ma:readOnly="true">
      <xsd:simpleType>
        <xsd:restriction base="dms:Note">
          <xsd:maxLength value="255"/>
        </xsd:restriction>
      </xsd:simpleType>
    </xsd:element>
    <xsd:element name="LastSharedByTime" ma:index="15"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8ea7b5-6daf-4f14-a828-346065b13c34"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Delar tips, Hash" ma:internalName="SharingHintHash" ma:readOnly="true">
      <xsd:simpleType>
        <xsd:restriction base="dms:Text"/>
      </xsd:simple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c70a77-ce81-4d04-87c7-c3ff60cd08cb"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2888919c-a327-408e-b645-ef9c18c64f32">FYRBODAL-124-7370</_dlc_DocId>
    <_dlc_DocIdUrl xmlns="2888919c-a327-408e-b645-ef9c18c64f32">
      <Url>https://fyrbodal.sharepoint.com/fokusomraden/antagning/_layouts/15/DocIdRedir.aspx?ID=FYRBODAL-124-7370</Url>
      <Description>FYRBODAL-124-7370</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51EA98-9C23-4C5F-893E-AA2970A46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8919c-a327-408e-b645-ef9c18c64f32"/>
    <ds:schemaRef ds:uri="6e8ea7b5-6daf-4f14-a828-346065b13c34"/>
    <ds:schemaRef ds:uri="01c70a77-ce81-4d04-87c7-c3ff60cd0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3BE27E-2781-4DDB-87E6-080C96E2C774}">
  <ds:schemaRefs>
    <ds:schemaRef ds:uri="http://schemas.microsoft.com/sharepoint/events"/>
  </ds:schemaRefs>
</ds:datastoreItem>
</file>

<file path=customXml/itemProps4.xml><?xml version="1.0" encoding="utf-8"?>
<ds:datastoreItem xmlns:ds="http://schemas.openxmlformats.org/officeDocument/2006/customXml" ds:itemID="{2182E843-9AA3-4854-AC0E-535E037ABD7C}">
  <ds:schemaRefs>
    <ds:schemaRef ds:uri="http://schemas.openxmlformats.org/officeDocument/2006/bibliography"/>
  </ds:schemaRefs>
</ds:datastoreItem>
</file>

<file path=customXml/itemProps5.xml><?xml version="1.0" encoding="utf-8"?>
<ds:datastoreItem xmlns:ds="http://schemas.openxmlformats.org/officeDocument/2006/customXml" ds:itemID="{AA828004-782F-4FD6-8299-CF9C9F9C0744}">
  <ds:schemaRefs>
    <ds:schemaRef ds:uri="http://schemas.microsoft.com/office/2006/metadata/properties"/>
    <ds:schemaRef ds:uri="http://schemas.microsoft.com/office/infopath/2007/PartnerControls"/>
    <ds:schemaRef ds:uri="2888919c-a327-408e-b645-ef9c18c64f32"/>
  </ds:schemaRefs>
</ds:datastoreItem>
</file>

<file path=customXml/itemProps6.xml><?xml version="1.0" encoding="utf-8"?>
<ds:datastoreItem xmlns:ds="http://schemas.openxmlformats.org/officeDocument/2006/customXml" ds:itemID="{B60C3364-B50D-47E2-A0D3-8F2D16A805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Statistik</Template>
  <TotalTime>366</TotalTime>
  <Pages>6</Pages>
  <Words>567</Words>
  <Characters>3006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Helleborn</dc:creator>
  <cp:keywords/>
  <dc:description/>
  <cp:lastModifiedBy>Helen Helleborn</cp:lastModifiedBy>
  <cp:revision>9</cp:revision>
  <cp:lastPrinted>2021-04-14T10:38:00Z</cp:lastPrinted>
  <dcterms:created xsi:type="dcterms:W3CDTF">2022-06-23T13:31:00Z</dcterms:created>
  <dcterms:modified xsi:type="dcterms:W3CDTF">2022-06-27T12:08:00Z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0x010100CC3BA4353F31F041BB2DAC15D5A7636A</vt:lpwstr>
  </property>
  <property fmtid="{D5CDD505-2E9C-101B-9397-08002B2CF9AE}" pid="3" name="_dlc_DocIdItemGuid">
    <vt:lpwstr>4e4befef-0622-44c0-9666-4887b56bc728</vt:lpwstr>
  </property>
</Properties>
</file>